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61BF8" w14:textId="55B592FE" w:rsidR="00FF1B62" w:rsidRDefault="00FF1B62" w:rsidP="00FF1B62">
      <w:pPr>
        <w:keepNext/>
        <w:spacing w:after="480"/>
        <w:jc w:val="center"/>
        <w:rPr>
          <w:b/>
          <w:color w:val="000000"/>
          <w:u w:color="000000"/>
        </w:rPr>
      </w:pPr>
      <w:r>
        <w:rPr>
          <w:b/>
          <w:color w:val="000000"/>
          <w:u w:color="000000"/>
        </w:rPr>
        <w:t>P R O J E K T</w:t>
      </w:r>
      <w:r>
        <w:rPr>
          <w:b/>
          <w:color w:val="000000"/>
          <w:u w:color="000000"/>
        </w:rPr>
        <w:br/>
        <w:t>Programu współpracy powiatu legnickiego z organizacjami pozarządowymi                          i innymi podmiotami prowadzącymi działalność pożytku publicznego na rok 202</w:t>
      </w:r>
      <w:r w:rsidR="00FC2E3F">
        <w:rPr>
          <w:b/>
          <w:color w:val="000000"/>
          <w:u w:color="000000"/>
        </w:rPr>
        <w:t>2</w:t>
      </w:r>
    </w:p>
    <w:p w14:paraId="44AF6E25" w14:textId="77777777" w:rsidR="00FC2E3F" w:rsidRPr="00FC2E3F" w:rsidRDefault="00FC2E3F" w:rsidP="00FC2E3F">
      <w:pPr>
        <w:keepLines/>
        <w:autoSpaceDE w:val="0"/>
        <w:autoSpaceDN w:val="0"/>
        <w:adjustRightInd w:val="0"/>
        <w:spacing w:before="120" w:after="120"/>
        <w:ind w:firstLine="227"/>
        <w:rPr>
          <w:rFonts w:eastAsia="Times New Roman"/>
        </w:rPr>
      </w:pPr>
      <w:r w:rsidRPr="00FC2E3F">
        <w:rPr>
          <w:rFonts w:eastAsia="Times New Roman"/>
        </w:rPr>
        <w:t>Na podstawie art. 4 ust. 1 pkt. 22 i art. 12 pkt. 11 ustawy z dnia 5 czerwca 1998r. o samorządzie powiatowym (Dz. U. z 2020r. poz. 920 ze zm.) oraz art. 5a ust. 1 ustawy z dnia 24 kwietnia 2003r. o działalności pożytku publicznego i o wolontariacie (Dz.U. z 2020r. poz. 1057 ze zm.), uchwala się, co następuje:</w:t>
      </w:r>
    </w:p>
    <w:p w14:paraId="19216A32" w14:textId="77777777" w:rsidR="00FC2E3F" w:rsidRPr="00FC2E3F" w:rsidRDefault="00FC2E3F" w:rsidP="00FC2E3F">
      <w:pPr>
        <w:autoSpaceDE w:val="0"/>
        <w:autoSpaceDN w:val="0"/>
        <w:adjustRightInd w:val="0"/>
        <w:spacing w:before="120" w:after="120"/>
        <w:jc w:val="center"/>
        <w:rPr>
          <w:rFonts w:eastAsia="Times New Roman"/>
          <w:b/>
          <w:bCs/>
          <w:color w:val="000000"/>
        </w:rPr>
      </w:pPr>
      <w:r w:rsidRPr="00FC2E3F">
        <w:rPr>
          <w:rFonts w:eastAsia="Times New Roman"/>
          <w:b/>
          <w:bCs/>
          <w:u w:val="single"/>
        </w:rPr>
        <w:t>POSTANOWIENIA OGÓLNE</w:t>
      </w:r>
    </w:p>
    <w:p w14:paraId="31F3B118" w14:textId="77777777" w:rsidR="00FC2E3F" w:rsidRPr="00FC2E3F" w:rsidRDefault="00FC2E3F" w:rsidP="00FC2E3F">
      <w:pPr>
        <w:keepLines/>
        <w:autoSpaceDE w:val="0"/>
        <w:autoSpaceDN w:val="0"/>
        <w:adjustRightInd w:val="0"/>
        <w:spacing w:before="120" w:after="120"/>
        <w:ind w:firstLine="340"/>
        <w:rPr>
          <w:rFonts w:eastAsia="Times New Roman"/>
          <w:color w:val="000000"/>
        </w:rPr>
      </w:pPr>
      <w:r w:rsidRPr="00FC2E3F">
        <w:rPr>
          <w:rFonts w:eastAsia="Times New Roman"/>
          <w:b/>
          <w:bCs/>
        </w:rPr>
        <w:t>§ 1. </w:t>
      </w:r>
      <w:r w:rsidRPr="00FC2E3F">
        <w:rPr>
          <w:rFonts w:eastAsia="Times New Roman"/>
          <w:color w:val="000000"/>
          <w:u w:color="000000"/>
        </w:rPr>
        <w:t>Uchwala się Program określający ogólne formy, zasady oraz zakres współpracy powiatu legnickiego z organizacjami pozarządowymi i innymi podmiotami prowadzącymi działalność pożytku publicznego na rok 2022.</w:t>
      </w:r>
    </w:p>
    <w:p w14:paraId="6CDDB0A5" w14:textId="77777777" w:rsidR="00FC2E3F" w:rsidRPr="00FC2E3F" w:rsidRDefault="00FC2E3F" w:rsidP="00FC2E3F">
      <w:pPr>
        <w:keepLines/>
        <w:autoSpaceDE w:val="0"/>
        <w:autoSpaceDN w:val="0"/>
        <w:adjustRightInd w:val="0"/>
        <w:spacing w:before="120" w:after="120"/>
        <w:ind w:firstLine="340"/>
        <w:rPr>
          <w:rFonts w:eastAsia="Times New Roman"/>
          <w:color w:val="000000"/>
        </w:rPr>
      </w:pPr>
      <w:r w:rsidRPr="00FC2E3F">
        <w:rPr>
          <w:rFonts w:eastAsia="Times New Roman"/>
          <w:b/>
          <w:bCs/>
        </w:rPr>
        <w:t>§ 2. </w:t>
      </w:r>
      <w:r w:rsidRPr="00FC2E3F">
        <w:rPr>
          <w:rFonts w:eastAsia="Times New Roman"/>
          <w:color w:val="000000"/>
          <w:u w:color="000000"/>
        </w:rPr>
        <w:t>Ilekroć w uchwale jest mowa o:</w:t>
      </w:r>
    </w:p>
    <w:p w14:paraId="0FCE9C5C" w14:textId="77777777" w:rsidR="00FC2E3F" w:rsidRPr="00FC2E3F" w:rsidRDefault="00FC2E3F" w:rsidP="00FC2E3F">
      <w:pPr>
        <w:autoSpaceDE w:val="0"/>
        <w:autoSpaceDN w:val="0"/>
        <w:adjustRightInd w:val="0"/>
        <w:spacing w:before="120" w:after="120"/>
        <w:ind w:left="340" w:hanging="227"/>
        <w:rPr>
          <w:rFonts w:eastAsia="Times New Roman"/>
          <w:color w:val="000000"/>
        </w:rPr>
      </w:pPr>
      <w:r w:rsidRPr="00FC2E3F">
        <w:rPr>
          <w:rFonts w:eastAsia="Times New Roman"/>
        </w:rPr>
        <w:t>1) </w:t>
      </w:r>
      <w:r w:rsidRPr="00FC2E3F">
        <w:rPr>
          <w:rFonts w:eastAsia="Times New Roman"/>
          <w:color w:val="000000"/>
          <w:u w:color="000000"/>
        </w:rPr>
        <w:t>ustawie - należy przez to rozumieć ustawę z dnia 24 kwietnia 2003r., o działalności pożytku publicznego i o wolontariacie (Dz.U. z 2020r. poz. 1057 ze zm.);</w:t>
      </w:r>
    </w:p>
    <w:p w14:paraId="045136FD" w14:textId="77777777" w:rsidR="00FC2E3F" w:rsidRPr="00FC2E3F" w:rsidRDefault="00FC2E3F" w:rsidP="00FC2E3F">
      <w:pPr>
        <w:autoSpaceDE w:val="0"/>
        <w:autoSpaceDN w:val="0"/>
        <w:adjustRightInd w:val="0"/>
        <w:spacing w:before="120" w:after="120"/>
        <w:ind w:left="340" w:hanging="227"/>
        <w:rPr>
          <w:rFonts w:eastAsia="Times New Roman"/>
          <w:color w:val="000000"/>
        </w:rPr>
      </w:pPr>
      <w:r w:rsidRPr="00FC2E3F">
        <w:rPr>
          <w:rFonts w:eastAsia="Times New Roman"/>
        </w:rPr>
        <w:t>2) </w:t>
      </w:r>
      <w:r w:rsidRPr="00FC2E3F">
        <w:rPr>
          <w:rFonts w:eastAsia="Times New Roman"/>
          <w:color w:val="000000"/>
          <w:u w:color="000000"/>
        </w:rPr>
        <w:t>organizacji - należy przez to rozumieć organizacje określone w art. 3 ust. 2 ustawy;</w:t>
      </w:r>
    </w:p>
    <w:p w14:paraId="3AB738EA" w14:textId="77777777" w:rsidR="00FC2E3F" w:rsidRPr="00FC2E3F" w:rsidRDefault="00FC2E3F" w:rsidP="00FC2E3F">
      <w:pPr>
        <w:autoSpaceDE w:val="0"/>
        <w:autoSpaceDN w:val="0"/>
        <w:adjustRightInd w:val="0"/>
        <w:spacing w:before="120" w:after="120"/>
        <w:ind w:left="340" w:hanging="227"/>
        <w:rPr>
          <w:rFonts w:eastAsia="Times New Roman"/>
          <w:color w:val="000000"/>
        </w:rPr>
      </w:pPr>
      <w:r w:rsidRPr="00FC2E3F">
        <w:rPr>
          <w:rFonts w:eastAsia="Times New Roman"/>
        </w:rPr>
        <w:t>3) </w:t>
      </w:r>
      <w:r w:rsidRPr="00FC2E3F">
        <w:rPr>
          <w:rFonts w:eastAsia="Times New Roman"/>
          <w:color w:val="000000"/>
          <w:u w:color="000000"/>
        </w:rPr>
        <w:t>podmiotach prowadzących działalność pożytku publicznego - należy przez to rozumieć podmioty określone w art. 3 ust. 3 ustawy;</w:t>
      </w:r>
    </w:p>
    <w:p w14:paraId="220F3AE8" w14:textId="77777777" w:rsidR="00FC2E3F" w:rsidRPr="00FC2E3F" w:rsidRDefault="00FC2E3F" w:rsidP="00FC2E3F">
      <w:pPr>
        <w:autoSpaceDE w:val="0"/>
        <w:autoSpaceDN w:val="0"/>
        <w:adjustRightInd w:val="0"/>
        <w:spacing w:before="120" w:after="120"/>
        <w:ind w:left="340" w:hanging="227"/>
        <w:rPr>
          <w:rFonts w:eastAsia="Times New Roman"/>
          <w:color w:val="000000"/>
        </w:rPr>
      </w:pPr>
      <w:r w:rsidRPr="00FC2E3F">
        <w:rPr>
          <w:rFonts w:eastAsia="Times New Roman"/>
        </w:rPr>
        <w:t>4) </w:t>
      </w:r>
      <w:r w:rsidRPr="00FC2E3F">
        <w:rPr>
          <w:rFonts w:eastAsia="Times New Roman"/>
          <w:color w:val="000000"/>
          <w:u w:color="000000"/>
        </w:rPr>
        <w:t>działalności pożytku publicznego - należy przez to rozumieć działalność społecznie użyteczną prowadzoną przez organizacje pozarządowe w sferze zadań publicznych określonych w art. 4 ustawy;</w:t>
      </w:r>
    </w:p>
    <w:p w14:paraId="3D539E37" w14:textId="77777777" w:rsidR="00FC2E3F" w:rsidRPr="00FC2E3F" w:rsidRDefault="00FC2E3F" w:rsidP="00FC2E3F">
      <w:pPr>
        <w:autoSpaceDE w:val="0"/>
        <w:autoSpaceDN w:val="0"/>
        <w:adjustRightInd w:val="0"/>
        <w:spacing w:before="120" w:after="120"/>
        <w:ind w:left="340" w:hanging="227"/>
        <w:rPr>
          <w:rFonts w:eastAsia="Times New Roman"/>
          <w:color w:val="000000"/>
        </w:rPr>
      </w:pPr>
      <w:r w:rsidRPr="00FC2E3F">
        <w:rPr>
          <w:rFonts w:eastAsia="Times New Roman"/>
        </w:rPr>
        <w:t>5) </w:t>
      </w:r>
      <w:r w:rsidRPr="00FC2E3F">
        <w:rPr>
          <w:rFonts w:eastAsia="Times New Roman"/>
          <w:color w:val="000000"/>
          <w:u w:color="000000"/>
        </w:rPr>
        <w:t>programie - należy przez to rozumieć Program współpracy powiatu legnickiego z organizacjami pozarządowymi i innymi podmiotami prowadzącymi działalność pożytku publicznego na rok 2022;</w:t>
      </w:r>
    </w:p>
    <w:p w14:paraId="4BE965D8" w14:textId="77777777" w:rsidR="00FC2E3F" w:rsidRPr="00FC2E3F" w:rsidRDefault="00FC2E3F" w:rsidP="00FC2E3F">
      <w:pPr>
        <w:autoSpaceDE w:val="0"/>
        <w:autoSpaceDN w:val="0"/>
        <w:adjustRightInd w:val="0"/>
        <w:spacing w:before="120" w:after="120"/>
        <w:ind w:left="340" w:hanging="227"/>
        <w:rPr>
          <w:rFonts w:eastAsia="Times New Roman"/>
          <w:color w:val="000000"/>
        </w:rPr>
      </w:pPr>
      <w:r w:rsidRPr="00FC2E3F">
        <w:rPr>
          <w:rFonts w:eastAsia="Times New Roman"/>
        </w:rPr>
        <w:t>6) </w:t>
      </w:r>
      <w:r w:rsidRPr="00FC2E3F">
        <w:rPr>
          <w:rFonts w:eastAsia="Times New Roman"/>
          <w:color w:val="000000"/>
          <w:u w:color="000000"/>
        </w:rPr>
        <w:t>konkursie - należy przez to rozumieć otwarty konkurs ofert o którym mowa w art. 11 ust. 2 i w art. 13 ustawy;</w:t>
      </w:r>
    </w:p>
    <w:p w14:paraId="53F4DC58" w14:textId="77777777" w:rsidR="00FC2E3F" w:rsidRPr="00FC2E3F" w:rsidRDefault="00FC2E3F" w:rsidP="00FC2E3F">
      <w:pPr>
        <w:autoSpaceDE w:val="0"/>
        <w:autoSpaceDN w:val="0"/>
        <w:adjustRightInd w:val="0"/>
        <w:spacing w:before="120" w:after="120"/>
        <w:ind w:left="340" w:hanging="227"/>
        <w:rPr>
          <w:rFonts w:eastAsia="Times New Roman"/>
          <w:color w:val="000000"/>
        </w:rPr>
      </w:pPr>
      <w:r w:rsidRPr="00FC2E3F">
        <w:rPr>
          <w:rFonts w:eastAsia="Times New Roman"/>
        </w:rPr>
        <w:t>7) </w:t>
      </w:r>
      <w:r w:rsidRPr="00FC2E3F">
        <w:rPr>
          <w:rFonts w:eastAsia="Times New Roman"/>
          <w:color w:val="000000"/>
          <w:u w:color="000000"/>
        </w:rPr>
        <w:t>zarządzie - należy przez to rozumieć Zarząd Powiatu Legnickiego;</w:t>
      </w:r>
    </w:p>
    <w:p w14:paraId="73B603BE" w14:textId="77777777" w:rsidR="00FC2E3F" w:rsidRPr="00FC2E3F" w:rsidRDefault="00FC2E3F" w:rsidP="00FC2E3F">
      <w:pPr>
        <w:autoSpaceDE w:val="0"/>
        <w:autoSpaceDN w:val="0"/>
        <w:adjustRightInd w:val="0"/>
        <w:spacing w:before="120" w:after="120"/>
        <w:ind w:left="340" w:hanging="227"/>
        <w:rPr>
          <w:rFonts w:eastAsia="Times New Roman"/>
          <w:color w:val="000000"/>
        </w:rPr>
      </w:pPr>
      <w:r w:rsidRPr="00FC2E3F">
        <w:rPr>
          <w:rFonts w:eastAsia="Times New Roman"/>
        </w:rPr>
        <w:t>8) </w:t>
      </w:r>
      <w:r w:rsidRPr="00FC2E3F">
        <w:rPr>
          <w:rFonts w:eastAsia="Times New Roman"/>
          <w:color w:val="000000"/>
          <w:u w:color="000000"/>
        </w:rPr>
        <w:t>powiecie - należy przez to rozumieć Powiat Legnicki;</w:t>
      </w:r>
    </w:p>
    <w:p w14:paraId="28BA7FD1" w14:textId="77777777" w:rsidR="00FC2E3F" w:rsidRPr="00FC2E3F" w:rsidRDefault="00FC2E3F" w:rsidP="00FC2E3F">
      <w:pPr>
        <w:autoSpaceDE w:val="0"/>
        <w:autoSpaceDN w:val="0"/>
        <w:adjustRightInd w:val="0"/>
        <w:spacing w:before="120" w:after="120"/>
        <w:ind w:left="340" w:hanging="227"/>
        <w:rPr>
          <w:rFonts w:eastAsia="Times New Roman"/>
          <w:color w:val="000000"/>
        </w:rPr>
      </w:pPr>
      <w:r w:rsidRPr="00FC2E3F">
        <w:rPr>
          <w:rFonts w:eastAsia="Times New Roman"/>
        </w:rPr>
        <w:t>9) </w:t>
      </w:r>
      <w:r w:rsidRPr="00FC2E3F">
        <w:rPr>
          <w:rFonts w:eastAsia="Times New Roman"/>
          <w:color w:val="000000"/>
          <w:u w:color="000000"/>
        </w:rPr>
        <w:t>starostwie - należy przez to rozumieć Starostwo Powiatowe w Legnicy.</w:t>
      </w:r>
    </w:p>
    <w:p w14:paraId="15C64F11" w14:textId="77777777" w:rsidR="00FC2E3F" w:rsidRPr="00FC2E3F" w:rsidRDefault="00FC2E3F" w:rsidP="00FC2E3F">
      <w:pPr>
        <w:keepLines/>
        <w:autoSpaceDE w:val="0"/>
        <w:autoSpaceDN w:val="0"/>
        <w:adjustRightInd w:val="0"/>
        <w:spacing w:before="120" w:after="120"/>
        <w:ind w:firstLine="340"/>
        <w:rPr>
          <w:rFonts w:eastAsia="Times New Roman"/>
          <w:color w:val="000000"/>
        </w:rPr>
      </w:pPr>
      <w:r w:rsidRPr="00FC2E3F">
        <w:rPr>
          <w:rFonts w:eastAsia="Times New Roman"/>
          <w:b/>
          <w:bCs/>
        </w:rPr>
        <w:t>§ 3. </w:t>
      </w:r>
      <w:r w:rsidRPr="00FC2E3F">
        <w:rPr>
          <w:rFonts w:eastAsia="Times New Roman"/>
          <w:color w:val="000000"/>
          <w:u w:color="000000"/>
        </w:rPr>
        <w:t>Przedmiotem współpracy powiatu z organizacjami i innymi podmiotami prowadzącymi działalność pożytku publicznego jest realizacja zadań publicznych wymienionych w ustawie i mieszczących się w zakresie odpowiadającym zadaniom powiatu.</w:t>
      </w:r>
    </w:p>
    <w:p w14:paraId="73D4065B" w14:textId="77777777" w:rsidR="00FC2E3F" w:rsidRPr="00FC2E3F" w:rsidRDefault="00FC2E3F" w:rsidP="00FC2E3F">
      <w:pPr>
        <w:keepLines/>
        <w:autoSpaceDE w:val="0"/>
        <w:autoSpaceDN w:val="0"/>
        <w:adjustRightInd w:val="0"/>
        <w:spacing w:before="120" w:after="120"/>
        <w:ind w:firstLine="340"/>
        <w:rPr>
          <w:rFonts w:eastAsia="Times New Roman"/>
          <w:color w:val="000000"/>
        </w:rPr>
      </w:pPr>
      <w:r w:rsidRPr="00FC2E3F">
        <w:rPr>
          <w:rFonts w:eastAsia="Times New Roman"/>
          <w:b/>
          <w:bCs/>
        </w:rPr>
        <w:t>§ 4. </w:t>
      </w:r>
      <w:r w:rsidRPr="00FC2E3F">
        <w:rPr>
          <w:rFonts w:eastAsia="Times New Roman"/>
          <w:color w:val="000000"/>
          <w:u w:color="000000"/>
        </w:rPr>
        <w:t>Podmiotami realizującymi współpracę są:</w:t>
      </w:r>
    </w:p>
    <w:p w14:paraId="2804C054" w14:textId="77777777" w:rsidR="00FC2E3F" w:rsidRPr="00FC2E3F" w:rsidRDefault="00FC2E3F" w:rsidP="00FC2E3F">
      <w:pPr>
        <w:autoSpaceDE w:val="0"/>
        <w:autoSpaceDN w:val="0"/>
        <w:adjustRightInd w:val="0"/>
        <w:spacing w:before="120" w:after="120"/>
        <w:ind w:left="340" w:hanging="227"/>
        <w:rPr>
          <w:rFonts w:eastAsia="Times New Roman"/>
          <w:color w:val="000000"/>
        </w:rPr>
      </w:pPr>
      <w:r w:rsidRPr="00FC2E3F">
        <w:rPr>
          <w:rFonts w:eastAsia="Times New Roman"/>
        </w:rPr>
        <w:t>1) </w:t>
      </w:r>
      <w:r w:rsidRPr="00FC2E3F">
        <w:rPr>
          <w:rFonts w:eastAsia="Times New Roman"/>
          <w:color w:val="000000"/>
          <w:u w:color="000000"/>
        </w:rPr>
        <w:t>Rada Powiatu Legnickiego i jej komisje – w sferze współpracy z organizacjami i podmiotami prowadzącymi działalność pożytku publicznego oraz w zakresie wytyczania polityki społecznej i finansowej powiatu;</w:t>
      </w:r>
    </w:p>
    <w:p w14:paraId="59532650" w14:textId="77777777" w:rsidR="00FC2E3F" w:rsidRPr="00FC2E3F" w:rsidRDefault="00FC2E3F" w:rsidP="00FC2E3F">
      <w:pPr>
        <w:autoSpaceDE w:val="0"/>
        <w:autoSpaceDN w:val="0"/>
        <w:adjustRightInd w:val="0"/>
        <w:spacing w:before="120" w:after="120"/>
        <w:ind w:left="340" w:hanging="227"/>
        <w:rPr>
          <w:rFonts w:eastAsia="Times New Roman"/>
          <w:color w:val="000000"/>
        </w:rPr>
      </w:pPr>
      <w:r w:rsidRPr="00FC2E3F">
        <w:rPr>
          <w:rFonts w:eastAsia="Times New Roman"/>
        </w:rPr>
        <w:t>2) </w:t>
      </w:r>
      <w:r w:rsidRPr="00FC2E3F">
        <w:rPr>
          <w:rFonts w:eastAsia="Times New Roman"/>
          <w:color w:val="000000"/>
          <w:u w:color="000000"/>
        </w:rPr>
        <w:t>Zarząd - w zakresie realizacji polityki wytyczonej przez Radę Powiatu Legnickiego;</w:t>
      </w:r>
    </w:p>
    <w:p w14:paraId="65F1B60F" w14:textId="77777777" w:rsidR="00FC2E3F" w:rsidRPr="00FC2E3F" w:rsidRDefault="00FC2E3F" w:rsidP="00FC2E3F">
      <w:pPr>
        <w:autoSpaceDE w:val="0"/>
        <w:autoSpaceDN w:val="0"/>
        <w:adjustRightInd w:val="0"/>
        <w:spacing w:before="120" w:after="120"/>
        <w:ind w:left="340" w:hanging="227"/>
        <w:rPr>
          <w:rFonts w:eastAsia="Times New Roman"/>
          <w:color w:val="000000"/>
        </w:rPr>
      </w:pPr>
      <w:r w:rsidRPr="00FC2E3F">
        <w:rPr>
          <w:rFonts w:eastAsia="Times New Roman"/>
        </w:rPr>
        <w:t>3) </w:t>
      </w:r>
      <w:r w:rsidRPr="00FC2E3F">
        <w:rPr>
          <w:rFonts w:eastAsia="Times New Roman"/>
          <w:color w:val="000000"/>
          <w:u w:color="000000"/>
        </w:rPr>
        <w:t>organizacje pozarządowe, podmioty prowadzące działalność pożytku publicznego oraz inne podmioty realizujące sferę zadań publicznych na terenie powiatu bądź na rzecz jego mieszkańców.</w:t>
      </w:r>
    </w:p>
    <w:p w14:paraId="04E245FA" w14:textId="77777777" w:rsidR="00FC2E3F" w:rsidRPr="00FC2E3F" w:rsidRDefault="00FC2E3F" w:rsidP="00FC2E3F">
      <w:pPr>
        <w:autoSpaceDE w:val="0"/>
        <w:autoSpaceDN w:val="0"/>
        <w:adjustRightInd w:val="0"/>
        <w:spacing w:before="120" w:after="120"/>
        <w:jc w:val="center"/>
        <w:rPr>
          <w:rFonts w:eastAsia="Times New Roman"/>
          <w:b/>
          <w:bCs/>
          <w:color w:val="000000"/>
        </w:rPr>
      </w:pPr>
      <w:r w:rsidRPr="00FC2E3F">
        <w:rPr>
          <w:rFonts w:eastAsia="Times New Roman"/>
          <w:b/>
          <w:bCs/>
          <w:color w:val="000000"/>
          <w:u w:val="single" w:color="000000"/>
        </w:rPr>
        <w:lastRenderedPageBreak/>
        <w:t>CELE PROGRAMU</w:t>
      </w:r>
    </w:p>
    <w:p w14:paraId="77A34A34" w14:textId="77777777" w:rsidR="00FC2E3F" w:rsidRPr="00FC2E3F" w:rsidRDefault="00FC2E3F" w:rsidP="00FC2E3F">
      <w:pPr>
        <w:keepLines/>
        <w:autoSpaceDE w:val="0"/>
        <w:autoSpaceDN w:val="0"/>
        <w:adjustRightInd w:val="0"/>
        <w:spacing w:before="120" w:after="120"/>
        <w:ind w:firstLine="340"/>
        <w:rPr>
          <w:rFonts w:eastAsia="Times New Roman"/>
          <w:color w:val="000000"/>
        </w:rPr>
      </w:pPr>
      <w:r w:rsidRPr="00FC2E3F">
        <w:rPr>
          <w:rFonts w:eastAsia="Times New Roman"/>
          <w:b/>
          <w:bCs/>
        </w:rPr>
        <w:t>§ 5. </w:t>
      </w:r>
      <w:r w:rsidRPr="00FC2E3F">
        <w:rPr>
          <w:rFonts w:eastAsia="Times New Roman"/>
          <w:color w:val="000000"/>
          <w:u w:color="000000"/>
        </w:rPr>
        <w:t>Głównym celem programu jest działanie na rzecz poprawy jakości życia mieszkańców powiatu poprzez rozwijanie współpracy samorządu powiatowego z organizacjami i podmiotami prowadzącymi działalność pożytku publicznego przy realizacji zadań publicznych oraz wspólnego określania zasad kierunków i form wzajemnej współpracy.</w:t>
      </w:r>
    </w:p>
    <w:p w14:paraId="4E62AA8B" w14:textId="77777777" w:rsidR="00FC2E3F" w:rsidRPr="00FC2E3F" w:rsidRDefault="00FC2E3F" w:rsidP="00FC2E3F">
      <w:pPr>
        <w:keepLines/>
        <w:autoSpaceDE w:val="0"/>
        <w:autoSpaceDN w:val="0"/>
        <w:adjustRightInd w:val="0"/>
        <w:spacing w:before="120" w:after="120"/>
        <w:ind w:firstLine="340"/>
        <w:rPr>
          <w:rFonts w:eastAsia="Times New Roman"/>
          <w:color w:val="000000"/>
        </w:rPr>
      </w:pPr>
      <w:r w:rsidRPr="00FC2E3F">
        <w:rPr>
          <w:rFonts w:eastAsia="Times New Roman"/>
          <w:b/>
          <w:bCs/>
        </w:rPr>
        <w:t>§ 6. </w:t>
      </w:r>
      <w:r w:rsidRPr="00FC2E3F">
        <w:rPr>
          <w:rFonts w:eastAsia="Times New Roman"/>
          <w:color w:val="000000"/>
          <w:u w:color="000000"/>
        </w:rPr>
        <w:t>Celami szczegółowymi programu są:</w:t>
      </w:r>
    </w:p>
    <w:p w14:paraId="3A3587DD" w14:textId="77777777" w:rsidR="00FC2E3F" w:rsidRPr="00FC2E3F" w:rsidRDefault="00FC2E3F" w:rsidP="00FC2E3F">
      <w:pPr>
        <w:autoSpaceDE w:val="0"/>
        <w:autoSpaceDN w:val="0"/>
        <w:adjustRightInd w:val="0"/>
        <w:spacing w:before="120" w:after="120"/>
        <w:ind w:left="340" w:hanging="227"/>
        <w:rPr>
          <w:rFonts w:eastAsia="Times New Roman"/>
          <w:color w:val="000000"/>
        </w:rPr>
      </w:pPr>
      <w:r w:rsidRPr="00FC2E3F">
        <w:rPr>
          <w:rFonts w:eastAsia="Times New Roman"/>
        </w:rPr>
        <w:t>1) </w:t>
      </w:r>
      <w:r w:rsidRPr="00FC2E3F">
        <w:rPr>
          <w:rFonts w:eastAsia="Times New Roman"/>
          <w:color w:val="000000"/>
          <w:u w:color="000000"/>
        </w:rPr>
        <w:t>tworzenie warunków do zwiększania aktywności społecznej mieszkańców powiatu;</w:t>
      </w:r>
    </w:p>
    <w:p w14:paraId="32A9FC4F" w14:textId="77777777" w:rsidR="00FC2E3F" w:rsidRPr="00FC2E3F" w:rsidRDefault="00FC2E3F" w:rsidP="00FC2E3F">
      <w:pPr>
        <w:autoSpaceDE w:val="0"/>
        <w:autoSpaceDN w:val="0"/>
        <w:adjustRightInd w:val="0"/>
        <w:spacing w:before="120" w:after="120"/>
        <w:ind w:left="340" w:hanging="227"/>
        <w:rPr>
          <w:rFonts w:eastAsia="Times New Roman"/>
          <w:color w:val="000000"/>
        </w:rPr>
      </w:pPr>
      <w:r w:rsidRPr="00FC2E3F">
        <w:rPr>
          <w:rFonts w:eastAsia="Times New Roman"/>
        </w:rPr>
        <w:t>2) </w:t>
      </w:r>
      <w:r w:rsidRPr="00FC2E3F">
        <w:rPr>
          <w:rFonts w:eastAsia="Times New Roman"/>
          <w:color w:val="000000"/>
          <w:u w:color="000000"/>
        </w:rPr>
        <w:t>poprawa jakości usług publicznych i zapewnienie ich efektywniejszego wykonywania poprzez włączenie organizacji i podmiotów prowadzących działalność pożytku publicznego do ich realizacji;</w:t>
      </w:r>
    </w:p>
    <w:p w14:paraId="3E412011" w14:textId="77777777" w:rsidR="00FC2E3F" w:rsidRPr="00FC2E3F" w:rsidRDefault="00FC2E3F" w:rsidP="00FC2E3F">
      <w:pPr>
        <w:autoSpaceDE w:val="0"/>
        <w:autoSpaceDN w:val="0"/>
        <w:adjustRightInd w:val="0"/>
        <w:spacing w:before="120" w:after="120"/>
        <w:ind w:left="340" w:hanging="227"/>
        <w:rPr>
          <w:rFonts w:eastAsia="Times New Roman"/>
          <w:color w:val="000000"/>
        </w:rPr>
      </w:pPr>
      <w:r w:rsidRPr="00FC2E3F">
        <w:rPr>
          <w:rFonts w:eastAsia="Times New Roman"/>
        </w:rPr>
        <w:t>3) </w:t>
      </w:r>
      <w:r w:rsidRPr="00FC2E3F">
        <w:rPr>
          <w:rFonts w:eastAsia="Times New Roman"/>
          <w:color w:val="000000"/>
          <w:u w:color="000000"/>
        </w:rPr>
        <w:t>pełniejsze zaspokojenie potrzeb społecznych poprzez poprawę jakości życia mieszkańców powiatu;</w:t>
      </w:r>
    </w:p>
    <w:p w14:paraId="6377FCF2" w14:textId="425992A6" w:rsidR="00FC2E3F" w:rsidRPr="00FC2E3F" w:rsidRDefault="00FC2E3F" w:rsidP="00FC2E3F">
      <w:pPr>
        <w:autoSpaceDE w:val="0"/>
        <w:autoSpaceDN w:val="0"/>
        <w:adjustRightInd w:val="0"/>
        <w:spacing w:before="120" w:after="120"/>
        <w:ind w:left="340" w:hanging="227"/>
        <w:rPr>
          <w:rFonts w:eastAsia="Times New Roman"/>
          <w:color w:val="000000"/>
        </w:rPr>
      </w:pPr>
      <w:r w:rsidRPr="00FC2E3F">
        <w:rPr>
          <w:rFonts w:eastAsia="Times New Roman"/>
        </w:rPr>
        <w:t>4) </w:t>
      </w:r>
      <w:r w:rsidRPr="00FC2E3F">
        <w:rPr>
          <w:rFonts w:eastAsia="Times New Roman"/>
          <w:color w:val="000000"/>
          <w:u w:color="000000"/>
        </w:rPr>
        <w:t>umacnianie w świadomości społecznej poczucia współtworzenia</w:t>
      </w:r>
      <w:r w:rsidR="000C703A">
        <w:rPr>
          <w:rFonts w:eastAsia="Times New Roman"/>
          <w:color w:val="000000"/>
          <w:u w:color="000000"/>
        </w:rPr>
        <w:t xml:space="preserve"> </w:t>
      </w:r>
      <w:r w:rsidRPr="00FC2E3F">
        <w:rPr>
          <w:rFonts w:eastAsia="Times New Roman"/>
          <w:color w:val="000000"/>
          <w:u w:color="000000"/>
        </w:rPr>
        <w:t>i współodpowiedzialności  za   społeczność lokalną.</w:t>
      </w:r>
    </w:p>
    <w:p w14:paraId="0D2FC8C7" w14:textId="77777777" w:rsidR="00FC2E3F" w:rsidRPr="00FC2E3F" w:rsidRDefault="00FC2E3F" w:rsidP="00FC2E3F">
      <w:pPr>
        <w:autoSpaceDE w:val="0"/>
        <w:autoSpaceDN w:val="0"/>
        <w:adjustRightInd w:val="0"/>
        <w:spacing w:before="120" w:after="120"/>
        <w:jc w:val="center"/>
        <w:rPr>
          <w:rFonts w:eastAsia="Times New Roman"/>
          <w:b/>
          <w:bCs/>
          <w:color w:val="000000"/>
        </w:rPr>
      </w:pPr>
      <w:r w:rsidRPr="00FC2E3F">
        <w:rPr>
          <w:rFonts w:eastAsia="Times New Roman"/>
          <w:b/>
          <w:bCs/>
          <w:color w:val="000000"/>
          <w:u w:val="single" w:color="000000"/>
        </w:rPr>
        <w:t>ZASADY WSPÓŁPRACY</w:t>
      </w:r>
    </w:p>
    <w:p w14:paraId="7D362D3E" w14:textId="77777777" w:rsidR="00FC2E3F" w:rsidRPr="00FC2E3F" w:rsidRDefault="00FC2E3F" w:rsidP="00FC2E3F">
      <w:pPr>
        <w:keepLines/>
        <w:autoSpaceDE w:val="0"/>
        <w:autoSpaceDN w:val="0"/>
        <w:adjustRightInd w:val="0"/>
        <w:spacing w:before="120" w:after="120"/>
        <w:ind w:firstLine="340"/>
        <w:rPr>
          <w:rFonts w:eastAsia="Times New Roman"/>
          <w:color w:val="000000"/>
        </w:rPr>
      </w:pPr>
      <w:r w:rsidRPr="00FC2E3F">
        <w:rPr>
          <w:rFonts w:eastAsia="Times New Roman"/>
          <w:b/>
          <w:bCs/>
        </w:rPr>
        <w:t>§ 7. </w:t>
      </w:r>
      <w:r w:rsidRPr="00FC2E3F">
        <w:rPr>
          <w:rFonts w:eastAsia="Times New Roman"/>
          <w:color w:val="000000"/>
          <w:u w:color="000000"/>
        </w:rPr>
        <w:t>Współpraca powiatu z organizacjami opierać się będzie na zasadach:</w:t>
      </w:r>
    </w:p>
    <w:p w14:paraId="22729125" w14:textId="77777777" w:rsidR="00FC2E3F" w:rsidRPr="00FC2E3F" w:rsidRDefault="00FC2E3F" w:rsidP="00FC2E3F">
      <w:pPr>
        <w:autoSpaceDE w:val="0"/>
        <w:autoSpaceDN w:val="0"/>
        <w:adjustRightInd w:val="0"/>
        <w:spacing w:before="120" w:after="120"/>
        <w:ind w:left="340" w:hanging="227"/>
        <w:rPr>
          <w:rFonts w:eastAsia="Times New Roman"/>
          <w:color w:val="000000"/>
        </w:rPr>
      </w:pPr>
      <w:r w:rsidRPr="00FC2E3F">
        <w:rPr>
          <w:rFonts w:eastAsia="Times New Roman"/>
        </w:rPr>
        <w:t>1) </w:t>
      </w:r>
      <w:r w:rsidRPr="00FC2E3F">
        <w:rPr>
          <w:rFonts w:eastAsia="Times New Roman"/>
          <w:color w:val="000000"/>
          <w:u w:color="000000"/>
        </w:rPr>
        <w:t>pomocniczości – oznacza to, że powiat zleca organizacjom i podmiotom prowadzącym działalność pożytku publicznego realizację zadań własnych, a organizacje zapewniają ich wykonanie w sposób ekonomiczny, profesjonalny i terminowy;</w:t>
      </w:r>
    </w:p>
    <w:p w14:paraId="20370864" w14:textId="77777777" w:rsidR="00FC2E3F" w:rsidRPr="00FC2E3F" w:rsidRDefault="00FC2E3F" w:rsidP="00FC2E3F">
      <w:pPr>
        <w:autoSpaceDE w:val="0"/>
        <w:autoSpaceDN w:val="0"/>
        <w:adjustRightInd w:val="0"/>
        <w:spacing w:before="120" w:after="120"/>
        <w:ind w:left="340" w:hanging="227"/>
        <w:rPr>
          <w:rFonts w:eastAsia="Times New Roman"/>
          <w:color w:val="000000"/>
        </w:rPr>
      </w:pPr>
      <w:r w:rsidRPr="00FC2E3F">
        <w:rPr>
          <w:rFonts w:eastAsia="Times New Roman"/>
        </w:rPr>
        <w:t>2) </w:t>
      </w:r>
      <w:r w:rsidRPr="00FC2E3F">
        <w:rPr>
          <w:rFonts w:eastAsia="Times New Roman"/>
          <w:color w:val="000000"/>
          <w:u w:color="000000"/>
        </w:rPr>
        <w:t>suwerenności stron – oznacza to, że współpraca powiatu z organizacjami i podmiotami prowadzącymi działalność pożytku publicznego kształtowana będzie z poszanowaniem wzajemnej autonomii i niezależności w swojej działalności statutowej;</w:t>
      </w:r>
    </w:p>
    <w:p w14:paraId="7A49B6E5" w14:textId="77777777" w:rsidR="00FC2E3F" w:rsidRPr="00FC2E3F" w:rsidRDefault="00FC2E3F" w:rsidP="00FC2E3F">
      <w:pPr>
        <w:autoSpaceDE w:val="0"/>
        <w:autoSpaceDN w:val="0"/>
        <w:adjustRightInd w:val="0"/>
        <w:spacing w:before="120" w:after="120"/>
        <w:ind w:left="340" w:hanging="227"/>
        <w:rPr>
          <w:rFonts w:eastAsia="Times New Roman"/>
          <w:color w:val="000000"/>
        </w:rPr>
      </w:pPr>
      <w:r w:rsidRPr="00FC2E3F">
        <w:rPr>
          <w:rFonts w:eastAsia="Times New Roman"/>
        </w:rPr>
        <w:t>3) </w:t>
      </w:r>
      <w:r w:rsidRPr="00FC2E3F">
        <w:rPr>
          <w:rFonts w:eastAsia="Times New Roman"/>
          <w:color w:val="000000"/>
          <w:u w:color="000000"/>
        </w:rPr>
        <w:t>partnerstwa – oznacza to współpracę podmiotów w rozwiązywaniu zdefiniowanych problemów i osiąganiu razem wytyczonych celów;</w:t>
      </w:r>
    </w:p>
    <w:p w14:paraId="78FA75D6" w14:textId="77777777" w:rsidR="00FC2E3F" w:rsidRPr="00FC2E3F" w:rsidRDefault="00FC2E3F" w:rsidP="00FC2E3F">
      <w:pPr>
        <w:autoSpaceDE w:val="0"/>
        <w:autoSpaceDN w:val="0"/>
        <w:adjustRightInd w:val="0"/>
        <w:spacing w:before="120" w:after="120"/>
        <w:ind w:left="340" w:hanging="227"/>
        <w:rPr>
          <w:rFonts w:eastAsia="Times New Roman"/>
          <w:color w:val="000000"/>
        </w:rPr>
      </w:pPr>
      <w:r w:rsidRPr="00FC2E3F">
        <w:rPr>
          <w:rFonts w:eastAsia="Times New Roman"/>
        </w:rPr>
        <w:t>4) </w:t>
      </w:r>
      <w:r w:rsidRPr="00FC2E3F">
        <w:rPr>
          <w:rFonts w:eastAsia="Times New Roman"/>
          <w:color w:val="000000"/>
          <w:u w:color="000000"/>
        </w:rPr>
        <w:t>efektywności – oznacza to wspólne dążenie do osiągnięcia możliwie najlepszych efektów realizacji zadań publicznych;</w:t>
      </w:r>
    </w:p>
    <w:p w14:paraId="3B877C51" w14:textId="77777777" w:rsidR="00FC2E3F" w:rsidRPr="00FC2E3F" w:rsidRDefault="00FC2E3F" w:rsidP="00FC2E3F">
      <w:pPr>
        <w:autoSpaceDE w:val="0"/>
        <w:autoSpaceDN w:val="0"/>
        <w:adjustRightInd w:val="0"/>
        <w:spacing w:before="120" w:after="120"/>
        <w:ind w:left="340" w:hanging="227"/>
        <w:rPr>
          <w:rFonts w:eastAsia="Times New Roman"/>
          <w:color w:val="000000"/>
        </w:rPr>
      </w:pPr>
      <w:r w:rsidRPr="00FC2E3F">
        <w:rPr>
          <w:rFonts w:eastAsia="Times New Roman"/>
        </w:rPr>
        <w:t>5) </w:t>
      </w:r>
      <w:r w:rsidRPr="00FC2E3F">
        <w:rPr>
          <w:rFonts w:eastAsia="Times New Roman"/>
          <w:color w:val="000000"/>
          <w:u w:color="000000"/>
        </w:rPr>
        <w:t>uczciwej konkurencji i jawności – oznacza to stosowanie przejrzystych reguł współpracy opartych na równych, jawnych kryteriach wspierania.</w:t>
      </w:r>
    </w:p>
    <w:p w14:paraId="57B906B7" w14:textId="77777777" w:rsidR="00FC2E3F" w:rsidRPr="00FC2E3F" w:rsidRDefault="00FC2E3F" w:rsidP="00FC2E3F">
      <w:pPr>
        <w:autoSpaceDE w:val="0"/>
        <w:autoSpaceDN w:val="0"/>
        <w:adjustRightInd w:val="0"/>
        <w:spacing w:before="120" w:after="120"/>
        <w:jc w:val="center"/>
        <w:rPr>
          <w:rFonts w:eastAsia="Times New Roman"/>
          <w:b/>
          <w:bCs/>
          <w:color w:val="000000"/>
        </w:rPr>
      </w:pPr>
      <w:r w:rsidRPr="00FC2E3F">
        <w:rPr>
          <w:rFonts w:eastAsia="Times New Roman"/>
          <w:b/>
          <w:bCs/>
          <w:color w:val="000000"/>
          <w:u w:val="single" w:color="000000"/>
        </w:rPr>
        <w:t>ZAKRES PRZEDMIOTOWY PROGRAMU</w:t>
      </w:r>
    </w:p>
    <w:p w14:paraId="70438BC5" w14:textId="77777777" w:rsidR="00FC2E3F" w:rsidRPr="00FC2E3F" w:rsidRDefault="00FC2E3F" w:rsidP="00FC2E3F">
      <w:pPr>
        <w:keepLines/>
        <w:autoSpaceDE w:val="0"/>
        <w:autoSpaceDN w:val="0"/>
        <w:adjustRightInd w:val="0"/>
        <w:spacing w:before="120" w:after="120"/>
        <w:ind w:firstLine="340"/>
        <w:rPr>
          <w:rFonts w:eastAsia="Times New Roman"/>
          <w:color w:val="000000"/>
        </w:rPr>
      </w:pPr>
      <w:r w:rsidRPr="00FC2E3F">
        <w:rPr>
          <w:rFonts w:eastAsia="Times New Roman"/>
          <w:b/>
          <w:bCs/>
        </w:rPr>
        <w:t>§ 8. </w:t>
      </w:r>
      <w:r w:rsidRPr="00FC2E3F">
        <w:rPr>
          <w:rFonts w:eastAsia="Times New Roman"/>
        </w:rPr>
        <w:t>1. </w:t>
      </w:r>
      <w:r w:rsidRPr="00FC2E3F">
        <w:rPr>
          <w:rFonts w:eastAsia="Times New Roman"/>
          <w:color w:val="000000"/>
          <w:u w:color="000000"/>
        </w:rPr>
        <w:t>Przedmiotem współpracy powiatu z organizacjami i podmiotami prowadzącymi działalność pożytku publicznego jest realizacja zadań publicznych, o których mowa w art. 4 ust. 1 ustawy w zakresie odpowiadającym zadaniom powiatu.</w:t>
      </w:r>
    </w:p>
    <w:p w14:paraId="6A55F6FB" w14:textId="77777777" w:rsidR="00FC2E3F" w:rsidRPr="00FC2E3F" w:rsidRDefault="00FC2E3F" w:rsidP="00FC2E3F">
      <w:pPr>
        <w:keepLines/>
        <w:autoSpaceDE w:val="0"/>
        <w:autoSpaceDN w:val="0"/>
        <w:adjustRightInd w:val="0"/>
        <w:spacing w:before="120" w:after="120"/>
        <w:ind w:firstLine="340"/>
        <w:rPr>
          <w:rFonts w:eastAsia="Times New Roman"/>
          <w:color w:val="000000"/>
        </w:rPr>
      </w:pPr>
      <w:r w:rsidRPr="00FC2E3F">
        <w:rPr>
          <w:rFonts w:eastAsia="Times New Roman"/>
        </w:rPr>
        <w:t>2. </w:t>
      </w:r>
      <w:r w:rsidRPr="00FC2E3F">
        <w:rPr>
          <w:rFonts w:eastAsia="Times New Roman"/>
          <w:color w:val="000000"/>
          <w:u w:color="000000"/>
        </w:rPr>
        <w:t>Podstawowym kryterium decydującym o podjęciu współpracy z organizacjami i podmiotami prowadzącymi działalność pożytku publicznego jest prowadzenie przez nie działalności pożytku publicznego na terenie powiatu lub na rzecz jego mieszkańców, jak również wykazana efektywność i skuteczność w realizacji założonych celów oraz posiadane zasoby.</w:t>
      </w:r>
    </w:p>
    <w:p w14:paraId="7EF0E31B" w14:textId="77777777" w:rsidR="00FC2E3F" w:rsidRPr="00FC2E3F" w:rsidRDefault="00FC2E3F" w:rsidP="00FC2E3F">
      <w:pPr>
        <w:autoSpaceDE w:val="0"/>
        <w:autoSpaceDN w:val="0"/>
        <w:adjustRightInd w:val="0"/>
        <w:spacing w:before="120" w:after="120"/>
        <w:jc w:val="center"/>
        <w:rPr>
          <w:rFonts w:eastAsia="Times New Roman"/>
          <w:b/>
          <w:bCs/>
          <w:color w:val="000000"/>
        </w:rPr>
      </w:pPr>
      <w:r w:rsidRPr="00FC2E3F">
        <w:rPr>
          <w:rFonts w:eastAsia="Times New Roman"/>
          <w:b/>
          <w:bCs/>
          <w:color w:val="000000"/>
          <w:u w:val="single" w:color="000000"/>
        </w:rPr>
        <w:t>FORMY WSPÓŁPRACY</w:t>
      </w:r>
    </w:p>
    <w:p w14:paraId="7A458089" w14:textId="77777777" w:rsidR="00FC2E3F" w:rsidRPr="00FC2E3F" w:rsidRDefault="00FC2E3F" w:rsidP="00FC2E3F">
      <w:pPr>
        <w:keepLines/>
        <w:autoSpaceDE w:val="0"/>
        <w:autoSpaceDN w:val="0"/>
        <w:adjustRightInd w:val="0"/>
        <w:spacing w:before="120" w:after="120"/>
        <w:ind w:firstLine="340"/>
        <w:rPr>
          <w:rFonts w:eastAsia="Times New Roman"/>
          <w:color w:val="000000"/>
        </w:rPr>
      </w:pPr>
      <w:r w:rsidRPr="00FC2E3F">
        <w:rPr>
          <w:rFonts w:eastAsia="Times New Roman"/>
          <w:b/>
          <w:bCs/>
        </w:rPr>
        <w:t>§ 9. </w:t>
      </w:r>
      <w:r w:rsidRPr="00FC2E3F">
        <w:rPr>
          <w:rFonts w:eastAsia="Times New Roman"/>
        </w:rPr>
        <w:t>1. </w:t>
      </w:r>
      <w:r w:rsidRPr="00FC2E3F">
        <w:rPr>
          <w:rFonts w:eastAsia="Times New Roman"/>
          <w:color w:val="000000"/>
          <w:u w:color="000000"/>
        </w:rPr>
        <w:t>Współpraca powiatu z organizacjami i podmiotami prowadzącymi działalność pożytku publicznego będzie miała charakter finansowy lub pozafinansowy.</w:t>
      </w:r>
    </w:p>
    <w:p w14:paraId="5761002E" w14:textId="77777777" w:rsidR="00FC2E3F" w:rsidRPr="00FC2E3F" w:rsidRDefault="00FC2E3F" w:rsidP="00FC2E3F">
      <w:pPr>
        <w:keepLines/>
        <w:autoSpaceDE w:val="0"/>
        <w:autoSpaceDN w:val="0"/>
        <w:adjustRightInd w:val="0"/>
        <w:spacing w:before="120" w:after="120"/>
        <w:ind w:firstLine="340"/>
        <w:rPr>
          <w:rFonts w:eastAsia="Times New Roman"/>
          <w:color w:val="000000"/>
        </w:rPr>
      </w:pPr>
      <w:r w:rsidRPr="00FC2E3F">
        <w:rPr>
          <w:rFonts w:eastAsia="Times New Roman"/>
        </w:rPr>
        <w:lastRenderedPageBreak/>
        <w:t>2. </w:t>
      </w:r>
      <w:r w:rsidRPr="00FC2E3F">
        <w:rPr>
          <w:rFonts w:eastAsia="Times New Roman"/>
          <w:color w:val="000000"/>
          <w:u w:color="000000"/>
        </w:rPr>
        <w:t>Współpraca o charakterze finansowym odbywać  się  będzie poprzez:</w:t>
      </w:r>
    </w:p>
    <w:p w14:paraId="3F50BAA7" w14:textId="77777777" w:rsidR="00FC2E3F" w:rsidRPr="00FC2E3F" w:rsidRDefault="00FC2E3F" w:rsidP="00FC2E3F">
      <w:pPr>
        <w:autoSpaceDE w:val="0"/>
        <w:autoSpaceDN w:val="0"/>
        <w:adjustRightInd w:val="0"/>
        <w:spacing w:before="120" w:after="120"/>
        <w:ind w:left="340" w:hanging="227"/>
        <w:rPr>
          <w:rFonts w:eastAsia="Times New Roman"/>
          <w:color w:val="000000"/>
        </w:rPr>
      </w:pPr>
      <w:r w:rsidRPr="00FC2E3F">
        <w:rPr>
          <w:rFonts w:eastAsia="Times New Roman"/>
        </w:rPr>
        <w:t>1) </w:t>
      </w:r>
      <w:r w:rsidRPr="00FC2E3F">
        <w:rPr>
          <w:rFonts w:eastAsia="Times New Roman"/>
          <w:color w:val="000000"/>
          <w:u w:color="000000"/>
        </w:rPr>
        <w:t>zlecanie lub wspieranie realizacji zadań publicznych na nasadach określonych w ustawie;</w:t>
      </w:r>
    </w:p>
    <w:p w14:paraId="17157F9F" w14:textId="77777777" w:rsidR="00FC2E3F" w:rsidRPr="00FC2E3F" w:rsidRDefault="00FC2E3F" w:rsidP="00FC2E3F">
      <w:pPr>
        <w:autoSpaceDE w:val="0"/>
        <w:autoSpaceDN w:val="0"/>
        <w:adjustRightInd w:val="0"/>
        <w:spacing w:before="120" w:after="120"/>
        <w:ind w:left="340" w:hanging="227"/>
        <w:rPr>
          <w:rFonts w:eastAsia="Times New Roman"/>
          <w:color w:val="000000"/>
        </w:rPr>
      </w:pPr>
      <w:r w:rsidRPr="00FC2E3F">
        <w:rPr>
          <w:rFonts w:eastAsia="Times New Roman"/>
        </w:rPr>
        <w:t>2) </w:t>
      </w:r>
      <w:r w:rsidRPr="00FC2E3F">
        <w:rPr>
          <w:rFonts w:eastAsia="Times New Roman"/>
          <w:color w:val="000000"/>
          <w:u w:color="000000"/>
        </w:rPr>
        <w:t>wynajmowanie na preferencyjnych warunkach lokali w budynkach będących własnością powiatu, w tym na spotkania podmiotów prowadzących działalność pożytku publicznego.</w:t>
      </w:r>
    </w:p>
    <w:p w14:paraId="2ECDC045" w14:textId="77777777" w:rsidR="00FC2E3F" w:rsidRPr="00FC2E3F" w:rsidRDefault="00FC2E3F" w:rsidP="00FC2E3F">
      <w:pPr>
        <w:keepLines/>
        <w:autoSpaceDE w:val="0"/>
        <w:autoSpaceDN w:val="0"/>
        <w:adjustRightInd w:val="0"/>
        <w:spacing w:before="120" w:after="120"/>
        <w:ind w:firstLine="340"/>
        <w:rPr>
          <w:rFonts w:eastAsia="Times New Roman"/>
          <w:color w:val="000000"/>
        </w:rPr>
      </w:pPr>
      <w:r w:rsidRPr="00FC2E3F">
        <w:rPr>
          <w:rFonts w:eastAsia="Times New Roman"/>
        </w:rPr>
        <w:t>3. </w:t>
      </w:r>
      <w:r w:rsidRPr="00FC2E3F">
        <w:rPr>
          <w:rFonts w:eastAsia="Times New Roman"/>
          <w:color w:val="000000"/>
          <w:u w:color="000000"/>
        </w:rPr>
        <w:t>Współpraca o charakterze pozafinansowym odbywać się będzie poprzez:</w:t>
      </w:r>
    </w:p>
    <w:p w14:paraId="2655D1D0" w14:textId="77777777" w:rsidR="00FC2E3F" w:rsidRPr="00FC2E3F" w:rsidRDefault="00FC2E3F" w:rsidP="00FC2E3F">
      <w:pPr>
        <w:autoSpaceDE w:val="0"/>
        <w:autoSpaceDN w:val="0"/>
        <w:adjustRightInd w:val="0"/>
        <w:spacing w:before="120" w:after="120"/>
        <w:ind w:left="340" w:hanging="227"/>
        <w:rPr>
          <w:rFonts w:eastAsia="Times New Roman"/>
          <w:color w:val="000000"/>
        </w:rPr>
      </w:pPr>
      <w:r w:rsidRPr="00FC2E3F">
        <w:rPr>
          <w:rFonts w:eastAsia="Times New Roman"/>
        </w:rPr>
        <w:t>1) </w:t>
      </w:r>
      <w:r w:rsidRPr="00FC2E3F">
        <w:rPr>
          <w:rFonts w:eastAsia="Times New Roman"/>
          <w:color w:val="000000"/>
          <w:u w:color="000000"/>
        </w:rPr>
        <w:t>obejmowanie patronatem Starosty Legnickiego przedsięwzięć realizowanych przez organizacje i podmioty prowadzące działalność pożytku publicznego;</w:t>
      </w:r>
    </w:p>
    <w:p w14:paraId="455EDBA0" w14:textId="77777777" w:rsidR="00FC2E3F" w:rsidRPr="00FC2E3F" w:rsidRDefault="00FC2E3F" w:rsidP="00FC2E3F">
      <w:pPr>
        <w:autoSpaceDE w:val="0"/>
        <w:autoSpaceDN w:val="0"/>
        <w:adjustRightInd w:val="0"/>
        <w:spacing w:before="120" w:after="120"/>
        <w:ind w:left="340" w:hanging="227"/>
        <w:rPr>
          <w:rFonts w:eastAsia="Times New Roman"/>
          <w:color w:val="000000"/>
        </w:rPr>
      </w:pPr>
      <w:r w:rsidRPr="00FC2E3F">
        <w:rPr>
          <w:rFonts w:eastAsia="Times New Roman"/>
        </w:rPr>
        <w:t>2) </w:t>
      </w:r>
      <w:r w:rsidRPr="00FC2E3F">
        <w:rPr>
          <w:rFonts w:eastAsia="Times New Roman"/>
          <w:color w:val="000000"/>
          <w:u w:color="000000"/>
        </w:rPr>
        <w:t>zawieranie porozumień o współpracy w realizacji wspólnych przedsięwzięć;</w:t>
      </w:r>
    </w:p>
    <w:p w14:paraId="631C5267" w14:textId="77777777" w:rsidR="00FC2E3F" w:rsidRPr="00FC2E3F" w:rsidRDefault="00FC2E3F" w:rsidP="00FC2E3F">
      <w:pPr>
        <w:autoSpaceDE w:val="0"/>
        <w:autoSpaceDN w:val="0"/>
        <w:adjustRightInd w:val="0"/>
        <w:spacing w:before="120" w:after="120"/>
        <w:ind w:left="340" w:hanging="227"/>
        <w:rPr>
          <w:rFonts w:eastAsia="Times New Roman"/>
          <w:color w:val="000000"/>
        </w:rPr>
      </w:pPr>
      <w:r w:rsidRPr="00FC2E3F">
        <w:rPr>
          <w:rFonts w:eastAsia="Times New Roman"/>
        </w:rPr>
        <w:t>3) </w:t>
      </w:r>
      <w:r w:rsidRPr="00FC2E3F">
        <w:rPr>
          <w:rFonts w:eastAsia="Times New Roman"/>
          <w:color w:val="000000"/>
          <w:u w:color="000000"/>
        </w:rPr>
        <w:t>użyczanie, w miarę posiadanych możliwości, lokali w budynkach będących własnością powiatu;</w:t>
      </w:r>
    </w:p>
    <w:p w14:paraId="50922BFC" w14:textId="77777777" w:rsidR="00FC2E3F" w:rsidRPr="00FC2E3F" w:rsidRDefault="00FC2E3F" w:rsidP="00FC2E3F">
      <w:pPr>
        <w:autoSpaceDE w:val="0"/>
        <w:autoSpaceDN w:val="0"/>
        <w:adjustRightInd w:val="0"/>
        <w:spacing w:before="120" w:after="120"/>
        <w:ind w:left="340" w:hanging="227"/>
        <w:rPr>
          <w:rFonts w:eastAsia="Times New Roman"/>
          <w:color w:val="000000"/>
        </w:rPr>
      </w:pPr>
      <w:r w:rsidRPr="00FC2E3F">
        <w:rPr>
          <w:rFonts w:eastAsia="Times New Roman"/>
        </w:rPr>
        <w:t>4) </w:t>
      </w:r>
      <w:r w:rsidRPr="00FC2E3F">
        <w:rPr>
          <w:rFonts w:eastAsia="Times New Roman"/>
          <w:color w:val="000000"/>
          <w:u w:color="000000"/>
        </w:rPr>
        <w:t>wzajemne informowanie się o planowanych kierunkach działalności i współdziałania w celu zharmonizowania tych kierunków;</w:t>
      </w:r>
    </w:p>
    <w:p w14:paraId="12AE31F9" w14:textId="77777777" w:rsidR="00FC2E3F" w:rsidRPr="00FC2E3F" w:rsidRDefault="00FC2E3F" w:rsidP="00FC2E3F">
      <w:pPr>
        <w:autoSpaceDE w:val="0"/>
        <w:autoSpaceDN w:val="0"/>
        <w:adjustRightInd w:val="0"/>
        <w:spacing w:before="120" w:after="120"/>
        <w:ind w:left="340" w:hanging="227"/>
        <w:rPr>
          <w:rFonts w:eastAsia="Times New Roman"/>
          <w:color w:val="000000"/>
        </w:rPr>
      </w:pPr>
      <w:r w:rsidRPr="00FC2E3F">
        <w:rPr>
          <w:rFonts w:eastAsia="Times New Roman"/>
        </w:rPr>
        <w:t>5) </w:t>
      </w:r>
      <w:r w:rsidRPr="00FC2E3F">
        <w:rPr>
          <w:rFonts w:eastAsia="Times New Roman"/>
          <w:color w:val="000000"/>
          <w:u w:color="000000"/>
        </w:rPr>
        <w:t>konsultowanie z organizacjami i podmiotami prowadzącymi działalność pożytku publicznego, odpowiednio do zakresu ich działania, projektów aktów normatywnych w dziedzinach dotyczących działalności statutowej tych organizacji;</w:t>
      </w:r>
    </w:p>
    <w:p w14:paraId="3FBFE59D" w14:textId="77777777" w:rsidR="00FC2E3F" w:rsidRPr="00FC2E3F" w:rsidRDefault="00FC2E3F" w:rsidP="00FC2E3F">
      <w:pPr>
        <w:autoSpaceDE w:val="0"/>
        <w:autoSpaceDN w:val="0"/>
        <w:adjustRightInd w:val="0"/>
        <w:spacing w:before="120" w:after="120"/>
        <w:ind w:left="340" w:hanging="227"/>
        <w:rPr>
          <w:rFonts w:eastAsia="Times New Roman"/>
          <w:color w:val="000000"/>
        </w:rPr>
      </w:pPr>
      <w:r w:rsidRPr="00FC2E3F">
        <w:rPr>
          <w:rFonts w:eastAsia="Times New Roman"/>
        </w:rPr>
        <w:t>6) </w:t>
      </w:r>
      <w:r w:rsidRPr="00FC2E3F">
        <w:rPr>
          <w:rFonts w:eastAsia="Times New Roman"/>
          <w:color w:val="000000"/>
          <w:u w:color="000000"/>
        </w:rPr>
        <w:t>tworzenie, w miarę potrzeb, wspólnych zespołów o charakterze doradczym i inicjatywnym, złożonych z przedstawicieli organizacji i podmiotów prowadzących działalność pożytku publicznego oraz przedstawicieli organów powiatu;</w:t>
      </w:r>
    </w:p>
    <w:p w14:paraId="3FD88ECD" w14:textId="77777777" w:rsidR="00FC2E3F" w:rsidRPr="00FC2E3F" w:rsidRDefault="00FC2E3F" w:rsidP="00FC2E3F">
      <w:pPr>
        <w:autoSpaceDE w:val="0"/>
        <w:autoSpaceDN w:val="0"/>
        <w:adjustRightInd w:val="0"/>
        <w:spacing w:before="120" w:after="120"/>
        <w:ind w:left="340" w:hanging="227"/>
        <w:rPr>
          <w:rFonts w:eastAsia="Times New Roman"/>
          <w:color w:val="000000"/>
        </w:rPr>
      </w:pPr>
      <w:r w:rsidRPr="00FC2E3F">
        <w:rPr>
          <w:rFonts w:eastAsia="Times New Roman"/>
        </w:rPr>
        <w:t>7) </w:t>
      </w:r>
      <w:r w:rsidRPr="00FC2E3F">
        <w:rPr>
          <w:rFonts w:eastAsia="Times New Roman"/>
          <w:color w:val="000000"/>
          <w:u w:color="000000"/>
        </w:rPr>
        <w:t>promocję działalności organizacji i podmiotów prowadzących działalność pożytku publicznego z terenu powiatu;</w:t>
      </w:r>
    </w:p>
    <w:p w14:paraId="71EB3559" w14:textId="77777777" w:rsidR="00FC2E3F" w:rsidRPr="00FC2E3F" w:rsidRDefault="00FC2E3F" w:rsidP="00FC2E3F">
      <w:pPr>
        <w:autoSpaceDE w:val="0"/>
        <w:autoSpaceDN w:val="0"/>
        <w:adjustRightInd w:val="0"/>
        <w:spacing w:before="120" w:after="120"/>
        <w:ind w:left="340" w:hanging="227"/>
        <w:rPr>
          <w:rFonts w:eastAsia="Times New Roman"/>
          <w:color w:val="000000"/>
        </w:rPr>
      </w:pPr>
      <w:r w:rsidRPr="00FC2E3F">
        <w:rPr>
          <w:rFonts w:eastAsia="Times New Roman"/>
        </w:rPr>
        <w:t>8) </w:t>
      </w:r>
      <w:r w:rsidRPr="00FC2E3F">
        <w:rPr>
          <w:rFonts w:eastAsia="Times New Roman"/>
          <w:color w:val="000000"/>
          <w:u w:color="000000"/>
        </w:rPr>
        <w:t>udzielanie rekomendacji organizacjom i podmiotom prowadzącym działalność pożytku publicznego, współpracujących z powiatem;</w:t>
      </w:r>
    </w:p>
    <w:p w14:paraId="676A803B" w14:textId="77777777" w:rsidR="00FC2E3F" w:rsidRPr="00FC2E3F" w:rsidRDefault="00FC2E3F" w:rsidP="00FC2E3F">
      <w:pPr>
        <w:autoSpaceDE w:val="0"/>
        <w:autoSpaceDN w:val="0"/>
        <w:adjustRightInd w:val="0"/>
        <w:spacing w:before="120" w:after="120"/>
        <w:ind w:left="340" w:hanging="227"/>
        <w:rPr>
          <w:rFonts w:eastAsia="Times New Roman"/>
          <w:color w:val="000000"/>
        </w:rPr>
      </w:pPr>
      <w:r w:rsidRPr="00FC2E3F">
        <w:rPr>
          <w:rFonts w:eastAsia="Times New Roman"/>
        </w:rPr>
        <w:t>9) </w:t>
      </w:r>
      <w:r w:rsidRPr="00FC2E3F">
        <w:rPr>
          <w:rFonts w:eastAsia="Times New Roman"/>
          <w:color w:val="000000"/>
          <w:u w:color="000000"/>
        </w:rPr>
        <w:t>współpracę w zakresie promocji powiatu;</w:t>
      </w:r>
    </w:p>
    <w:p w14:paraId="7BC63CA9" w14:textId="77777777" w:rsidR="00FC2E3F" w:rsidRPr="00FC2E3F" w:rsidRDefault="00FC2E3F" w:rsidP="00FC2E3F">
      <w:pPr>
        <w:autoSpaceDE w:val="0"/>
        <w:autoSpaceDN w:val="0"/>
        <w:adjustRightInd w:val="0"/>
        <w:spacing w:before="120" w:after="120"/>
        <w:ind w:left="340" w:hanging="227"/>
        <w:rPr>
          <w:rFonts w:eastAsia="Times New Roman"/>
          <w:color w:val="000000"/>
        </w:rPr>
      </w:pPr>
      <w:r w:rsidRPr="00FC2E3F">
        <w:rPr>
          <w:rFonts w:eastAsia="Times New Roman"/>
        </w:rPr>
        <w:t>10) </w:t>
      </w:r>
      <w:r w:rsidRPr="00FC2E3F">
        <w:rPr>
          <w:rFonts w:eastAsia="Times New Roman"/>
          <w:color w:val="000000"/>
          <w:u w:color="000000"/>
        </w:rPr>
        <w:t>współdziałanie w pozyskiwaniu środków finansowych z innych źródeł, oraz z funduszy Unii Europejskiej;</w:t>
      </w:r>
    </w:p>
    <w:p w14:paraId="7F120871" w14:textId="77777777" w:rsidR="00FC2E3F" w:rsidRPr="00FC2E3F" w:rsidRDefault="00FC2E3F" w:rsidP="00FC2E3F">
      <w:pPr>
        <w:autoSpaceDE w:val="0"/>
        <w:autoSpaceDN w:val="0"/>
        <w:adjustRightInd w:val="0"/>
        <w:spacing w:before="120" w:after="120"/>
        <w:ind w:left="340" w:hanging="227"/>
        <w:rPr>
          <w:rFonts w:eastAsia="Times New Roman"/>
          <w:color w:val="000000"/>
        </w:rPr>
      </w:pPr>
      <w:r w:rsidRPr="00FC2E3F">
        <w:rPr>
          <w:rFonts w:eastAsia="Times New Roman"/>
        </w:rPr>
        <w:t>11) </w:t>
      </w:r>
      <w:r w:rsidRPr="00FC2E3F">
        <w:rPr>
          <w:rFonts w:eastAsia="Times New Roman"/>
          <w:color w:val="000000"/>
          <w:u w:color="000000"/>
        </w:rPr>
        <w:t>pomoc w nawiązywaniu kontaktów międzynarodowych.</w:t>
      </w:r>
    </w:p>
    <w:p w14:paraId="71DACA5D" w14:textId="77777777" w:rsidR="00FC2E3F" w:rsidRPr="00FC2E3F" w:rsidRDefault="00FC2E3F" w:rsidP="00FC2E3F">
      <w:pPr>
        <w:autoSpaceDE w:val="0"/>
        <w:autoSpaceDN w:val="0"/>
        <w:adjustRightInd w:val="0"/>
        <w:spacing w:before="120" w:after="120"/>
        <w:jc w:val="center"/>
        <w:rPr>
          <w:rFonts w:eastAsia="Times New Roman"/>
          <w:b/>
          <w:bCs/>
          <w:color w:val="000000"/>
        </w:rPr>
      </w:pPr>
      <w:r w:rsidRPr="00FC2E3F">
        <w:rPr>
          <w:rFonts w:eastAsia="Times New Roman"/>
          <w:b/>
          <w:bCs/>
          <w:color w:val="000000"/>
          <w:u w:val="single" w:color="000000"/>
        </w:rPr>
        <w:t>PRIORYTETOWE ZADANIA PUBLICZNE</w:t>
      </w:r>
    </w:p>
    <w:p w14:paraId="7192409A" w14:textId="77777777" w:rsidR="00FC2E3F" w:rsidRPr="00FC2E3F" w:rsidRDefault="00FC2E3F" w:rsidP="00FC2E3F">
      <w:pPr>
        <w:keepLines/>
        <w:autoSpaceDE w:val="0"/>
        <w:autoSpaceDN w:val="0"/>
        <w:adjustRightInd w:val="0"/>
        <w:spacing w:before="120" w:after="120"/>
        <w:ind w:firstLine="340"/>
        <w:rPr>
          <w:rFonts w:eastAsia="Times New Roman"/>
          <w:color w:val="000000"/>
        </w:rPr>
      </w:pPr>
      <w:r w:rsidRPr="00FC2E3F">
        <w:rPr>
          <w:rFonts w:eastAsia="Times New Roman"/>
          <w:b/>
          <w:bCs/>
        </w:rPr>
        <w:t>§ 10. </w:t>
      </w:r>
      <w:r w:rsidRPr="00FC2E3F">
        <w:rPr>
          <w:rFonts w:eastAsia="Times New Roman"/>
          <w:color w:val="000000"/>
          <w:u w:color="000000"/>
        </w:rPr>
        <w:t>Ustala się do realizacji we współpracy z organizacjami i podmiotami prowadzącymi działalność pożytku publicznego na rzecz mieszkańców powiatu następujące priorytetowe zadania publiczne:</w:t>
      </w:r>
    </w:p>
    <w:p w14:paraId="12C546AA" w14:textId="77777777" w:rsidR="00FC2E3F" w:rsidRPr="00FC2E3F" w:rsidRDefault="00FC2E3F" w:rsidP="00FC2E3F">
      <w:pPr>
        <w:autoSpaceDE w:val="0"/>
        <w:autoSpaceDN w:val="0"/>
        <w:adjustRightInd w:val="0"/>
        <w:spacing w:before="120" w:after="120"/>
        <w:ind w:left="340" w:hanging="227"/>
        <w:rPr>
          <w:rFonts w:eastAsia="Times New Roman"/>
          <w:color w:val="000000"/>
        </w:rPr>
      </w:pPr>
      <w:r w:rsidRPr="00FC2E3F">
        <w:rPr>
          <w:rFonts w:eastAsia="Times New Roman"/>
        </w:rPr>
        <w:t>1) </w:t>
      </w:r>
      <w:r w:rsidRPr="00FC2E3F">
        <w:rPr>
          <w:rFonts w:eastAsia="Times New Roman"/>
          <w:color w:val="000000"/>
          <w:u w:color="000000"/>
        </w:rPr>
        <w:t>w zakresie kultury, sztuki, ochrony dóbr kultury i dziedzictwa narodowego poprzez wspieranie:</w:t>
      </w:r>
    </w:p>
    <w:p w14:paraId="35349ED5" w14:textId="77777777" w:rsidR="00FC2E3F" w:rsidRPr="00FC2E3F" w:rsidRDefault="00FC2E3F" w:rsidP="00FC2E3F">
      <w:pPr>
        <w:keepLines/>
        <w:autoSpaceDE w:val="0"/>
        <w:autoSpaceDN w:val="0"/>
        <w:adjustRightInd w:val="0"/>
        <w:spacing w:before="120" w:after="120"/>
        <w:ind w:left="567" w:hanging="227"/>
        <w:rPr>
          <w:rFonts w:eastAsia="Times New Roman"/>
          <w:color w:val="000000"/>
        </w:rPr>
      </w:pPr>
      <w:r w:rsidRPr="00FC2E3F">
        <w:rPr>
          <w:rFonts w:eastAsia="Times New Roman"/>
        </w:rPr>
        <w:t>a) </w:t>
      </w:r>
      <w:r w:rsidRPr="00FC2E3F">
        <w:rPr>
          <w:rFonts w:eastAsia="Times New Roman"/>
          <w:color w:val="000000"/>
          <w:u w:color="000000"/>
        </w:rPr>
        <w:t>organizacji imprez kulturalnych, konferencji mających istotne znaczenie dla rozwoju kultury, dziedzictwa kulturowego powiatu legnickiego i integracji społecznej,</w:t>
      </w:r>
    </w:p>
    <w:p w14:paraId="3EBE1843" w14:textId="77777777" w:rsidR="00FC2E3F" w:rsidRPr="00FC2E3F" w:rsidRDefault="00FC2E3F" w:rsidP="00FC2E3F">
      <w:pPr>
        <w:keepLines/>
        <w:autoSpaceDE w:val="0"/>
        <w:autoSpaceDN w:val="0"/>
        <w:adjustRightInd w:val="0"/>
        <w:spacing w:before="120" w:after="120"/>
        <w:ind w:left="567" w:hanging="227"/>
        <w:rPr>
          <w:rFonts w:eastAsia="Times New Roman"/>
          <w:color w:val="000000"/>
        </w:rPr>
      </w:pPr>
      <w:r w:rsidRPr="00FC2E3F">
        <w:rPr>
          <w:rFonts w:eastAsia="Times New Roman"/>
        </w:rPr>
        <w:t>b) </w:t>
      </w:r>
      <w:r w:rsidRPr="00FC2E3F">
        <w:rPr>
          <w:rFonts w:eastAsia="Times New Roman"/>
          <w:color w:val="000000"/>
          <w:u w:color="000000"/>
        </w:rPr>
        <w:t>edukacji kulturalnej i wychowania poprzez sztukę dzieci, młodzieży i osób dorosłych,</w:t>
      </w:r>
    </w:p>
    <w:p w14:paraId="1DB595BD" w14:textId="77777777" w:rsidR="00FC2E3F" w:rsidRPr="00FC2E3F" w:rsidRDefault="00FC2E3F" w:rsidP="00FC2E3F">
      <w:pPr>
        <w:keepLines/>
        <w:autoSpaceDE w:val="0"/>
        <w:autoSpaceDN w:val="0"/>
        <w:adjustRightInd w:val="0"/>
        <w:spacing w:before="120" w:after="120"/>
        <w:ind w:left="567" w:hanging="227"/>
        <w:rPr>
          <w:rFonts w:eastAsia="Times New Roman"/>
          <w:color w:val="000000"/>
        </w:rPr>
      </w:pPr>
      <w:r w:rsidRPr="00FC2E3F">
        <w:rPr>
          <w:rFonts w:eastAsia="Times New Roman"/>
        </w:rPr>
        <w:t>c) </w:t>
      </w:r>
      <w:r w:rsidRPr="00FC2E3F">
        <w:rPr>
          <w:rFonts w:eastAsia="Times New Roman"/>
          <w:color w:val="000000"/>
          <w:u w:color="000000"/>
        </w:rPr>
        <w:t>podtrzymywania i pielęgnowania tradycji  narodowej,  pielęgnowania  polskości oraz rozwoju świadomości narodowej, obywatelskiej i kulturowej,</w:t>
      </w:r>
    </w:p>
    <w:p w14:paraId="5A3E2D81" w14:textId="77777777" w:rsidR="00FC2E3F" w:rsidRPr="00FC2E3F" w:rsidRDefault="00FC2E3F" w:rsidP="00FC2E3F">
      <w:pPr>
        <w:keepLines/>
        <w:autoSpaceDE w:val="0"/>
        <w:autoSpaceDN w:val="0"/>
        <w:adjustRightInd w:val="0"/>
        <w:spacing w:before="120" w:after="120"/>
        <w:ind w:left="567" w:hanging="227"/>
        <w:rPr>
          <w:rFonts w:eastAsia="Times New Roman"/>
          <w:color w:val="000000"/>
        </w:rPr>
      </w:pPr>
      <w:r w:rsidRPr="00FC2E3F">
        <w:rPr>
          <w:rFonts w:eastAsia="Times New Roman"/>
        </w:rPr>
        <w:t>d) </w:t>
      </w:r>
      <w:r w:rsidRPr="00FC2E3F">
        <w:rPr>
          <w:rFonts w:eastAsia="Times New Roman"/>
          <w:color w:val="000000"/>
          <w:u w:color="000000"/>
        </w:rPr>
        <w:t>warsztatów   twórczych,  spotkań  upamiętniających  osoby,  miejsca  i wydarzenia związane z ziemiami Powiatu;</w:t>
      </w:r>
    </w:p>
    <w:p w14:paraId="1E649065" w14:textId="77777777" w:rsidR="00FC2E3F" w:rsidRPr="00FC2E3F" w:rsidRDefault="00FC2E3F" w:rsidP="00FC2E3F">
      <w:pPr>
        <w:autoSpaceDE w:val="0"/>
        <w:autoSpaceDN w:val="0"/>
        <w:adjustRightInd w:val="0"/>
        <w:spacing w:before="120" w:after="120"/>
        <w:ind w:left="340" w:hanging="227"/>
        <w:rPr>
          <w:rFonts w:eastAsia="Times New Roman"/>
          <w:color w:val="000000"/>
        </w:rPr>
      </w:pPr>
      <w:r w:rsidRPr="00FC2E3F">
        <w:rPr>
          <w:rFonts w:eastAsia="Times New Roman"/>
        </w:rPr>
        <w:lastRenderedPageBreak/>
        <w:t>2) </w:t>
      </w:r>
      <w:r w:rsidRPr="00FC2E3F">
        <w:rPr>
          <w:rFonts w:eastAsia="Times New Roman"/>
          <w:color w:val="000000"/>
          <w:u w:color="000000"/>
        </w:rPr>
        <w:t>upowszechnianie kultury fizycznej poprzez wspieranie:</w:t>
      </w:r>
    </w:p>
    <w:p w14:paraId="13044710" w14:textId="77777777" w:rsidR="00FC2E3F" w:rsidRPr="00FC2E3F" w:rsidRDefault="00FC2E3F" w:rsidP="00FC2E3F">
      <w:pPr>
        <w:keepLines/>
        <w:autoSpaceDE w:val="0"/>
        <w:autoSpaceDN w:val="0"/>
        <w:adjustRightInd w:val="0"/>
        <w:spacing w:before="120" w:after="120"/>
        <w:ind w:left="567" w:hanging="227"/>
        <w:rPr>
          <w:rFonts w:eastAsia="Times New Roman"/>
          <w:color w:val="000000"/>
        </w:rPr>
      </w:pPr>
      <w:r w:rsidRPr="00FC2E3F">
        <w:rPr>
          <w:rFonts w:eastAsia="Times New Roman"/>
        </w:rPr>
        <w:t>a) </w:t>
      </w:r>
      <w:r w:rsidRPr="00FC2E3F">
        <w:rPr>
          <w:rFonts w:eastAsia="Times New Roman"/>
          <w:color w:val="000000"/>
          <w:u w:color="000000"/>
        </w:rPr>
        <w:t>organizacji imprez oraz współzawodnictwa sportowego dzieci, młodzieży i osób dorosłych,</w:t>
      </w:r>
    </w:p>
    <w:p w14:paraId="2626F885" w14:textId="77777777" w:rsidR="00FC2E3F" w:rsidRPr="00FC2E3F" w:rsidRDefault="00FC2E3F" w:rsidP="00FC2E3F">
      <w:pPr>
        <w:keepLines/>
        <w:autoSpaceDE w:val="0"/>
        <w:autoSpaceDN w:val="0"/>
        <w:adjustRightInd w:val="0"/>
        <w:spacing w:before="120" w:after="120"/>
        <w:ind w:left="567" w:hanging="227"/>
        <w:rPr>
          <w:rFonts w:eastAsia="Times New Roman"/>
          <w:color w:val="000000"/>
        </w:rPr>
      </w:pPr>
      <w:r w:rsidRPr="00FC2E3F">
        <w:rPr>
          <w:rFonts w:eastAsia="Times New Roman"/>
        </w:rPr>
        <w:t>b) </w:t>
      </w:r>
      <w:r w:rsidRPr="00FC2E3F">
        <w:rPr>
          <w:rFonts w:eastAsia="Times New Roman"/>
          <w:color w:val="000000"/>
          <w:u w:color="000000"/>
        </w:rPr>
        <w:t>organizacji przedsięwzięć rekreacyjno-ruchowych  dla dzieci i młodzieży,</w:t>
      </w:r>
    </w:p>
    <w:p w14:paraId="4018D9A3" w14:textId="77777777" w:rsidR="00FC2E3F" w:rsidRPr="00FC2E3F" w:rsidRDefault="00FC2E3F" w:rsidP="00FC2E3F">
      <w:pPr>
        <w:keepLines/>
        <w:autoSpaceDE w:val="0"/>
        <w:autoSpaceDN w:val="0"/>
        <w:adjustRightInd w:val="0"/>
        <w:spacing w:before="120" w:after="120"/>
        <w:ind w:left="567" w:hanging="227"/>
        <w:rPr>
          <w:rFonts w:eastAsia="Times New Roman"/>
          <w:color w:val="000000"/>
        </w:rPr>
      </w:pPr>
      <w:r w:rsidRPr="00FC2E3F">
        <w:rPr>
          <w:rFonts w:eastAsia="Times New Roman"/>
        </w:rPr>
        <w:t>c) </w:t>
      </w:r>
      <w:r w:rsidRPr="00FC2E3F">
        <w:rPr>
          <w:rFonts w:eastAsia="Times New Roman"/>
          <w:color w:val="000000"/>
          <w:u w:color="000000"/>
        </w:rPr>
        <w:t>aktywnego (sportowego) zagospodarowania czasu wolnego dzieci i młodzieży (kolonie, półkolonie);</w:t>
      </w:r>
    </w:p>
    <w:p w14:paraId="14621B75" w14:textId="77777777" w:rsidR="00FC2E3F" w:rsidRPr="00FC2E3F" w:rsidRDefault="00FC2E3F" w:rsidP="00FC2E3F">
      <w:pPr>
        <w:autoSpaceDE w:val="0"/>
        <w:autoSpaceDN w:val="0"/>
        <w:adjustRightInd w:val="0"/>
        <w:spacing w:before="120" w:after="120"/>
        <w:ind w:left="340" w:hanging="227"/>
        <w:rPr>
          <w:rFonts w:eastAsia="Times New Roman"/>
          <w:color w:val="000000"/>
        </w:rPr>
      </w:pPr>
      <w:r w:rsidRPr="00FC2E3F">
        <w:rPr>
          <w:rFonts w:eastAsia="Times New Roman"/>
        </w:rPr>
        <w:t>3) </w:t>
      </w:r>
      <w:r w:rsidRPr="00FC2E3F">
        <w:rPr>
          <w:rFonts w:eastAsia="Times New Roman"/>
          <w:color w:val="000000"/>
          <w:u w:color="000000"/>
        </w:rPr>
        <w:t>w zakresie turystyki i krajoznawstwa wspieranie:</w:t>
      </w:r>
    </w:p>
    <w:p w14:paraId="12C417CC" w14:textId="77777777" w:rsidR="00FC2E3F" w:rsidRPr="00FC2E3F" w:rsidRDefault="00FC2E3F" w:rsidP="00FC2E3F">
      <w:pPr>
        <w:keepLines/>
        <w:autoSpaceDE w:val="0"/>
        <w:autoSpaceDN w:val="0"/>
        <w:adjustRightInd w:val="0"/>
        <w:spacing w:before="120" w:after="120"/>
        <w:ind w:left="567" w:hanging="227"/>
        <w:rPr>
          <w:rFonts w:eastAsia="Times New Roman"/>
          <w:color w:val="000000"/>
        </w:rPr>
      </w:pPr>
      <w:r w:rsidRPr="00FC2E3F">
        <w:rPr>
          <w:rFonts w:eastAsia="Times New Roman"/>
        </w:rPr>
        <w:t>a) </w:t>
      </w:r>
      <w:r w:rsidRPr="00FC2E3F">
        <w:rPr>
          <w:rFonts w:eastAsia="Times New Roman"/>
          <w:color w:val="000000"/>
          <w:u w:color="000000"/>
        </w:rPr>
        <w:t>promowania  walorów  turystycznych  Powiatu  –  działania edukacyjne,  organizacji  imprez turystyczno-rekreacyjnych, działalności  promocyjnej  propagującej produkty lokalne,</w:t>
      </w:r>
    </w:p>
    <w:p w14:paraId="07D19ABF" w14:textId="77777777" w:rsidR="00FC2E3F" w:rsidRPr="00FC2E3F" w:rsidRDefault="00FC2E3F" w:rsidP="00FC2E3F">
      <w:pPr>
        <w:keepLines/>
        <w:autoSpaceDE w:val="0"/>
        <w:autoSpaceDN w:val="0"/>
        <w:adjustRightInd w:val="0"/>
        <w:spacing w:before="120" w:after="120"/>
        <w:ind w:left="567" w:hanging="227"/>
        <w:rPr>
          <w:rFonts w:eastAsia="Times New Roman"/>
          <w:color w:val="000000"/>
        </w:rPr>
      </w:pPr>
      <w:r w:rsidRPr="00FC2E3F">
        <w:rPr>
          <w:rFonts w:eastAsia="Times New Roman"/>
        </w:rPr>
        <w:t>b) </w:t>
      </w:r>
      <w:r w:rsidRPr="00FC2E3F">
        <w:rPr>
          <w:rFonts w:eastAsia="Times New Roman"/>
          <w:color w:val="000000"/>
          <w:u w:color="000000"/>
        </w:rPr>
        <w:t>tworzenie lokalnego systemu informacji turystycznej i promocji turystyki;</w:t>
      </w:r>
    </w:p>
    <w:p w14:paraId="0F2A3641" w14:textId="77777777" w:rsidR="00FC2E3F" w:rsidRPr="00FC2E3F" w:rsidRDefault="00FC2E3F" w:rsidP="00FC2E3F">
      <w:pPr>
        <w:autoSpaceDE w:val="0"/>
        <w:autoSpaceDN w:val="0"/>
        <w:adjustRightInd w:val="0"/>
        <w:spacing w:before="120" w:after="120"/>
        <w:ind w:left="340" w:hanging="227"/>
        <w:rPr>
          <w:rFonts w:eastAsia="Times New Roman"/>
          <w:color w:val="000000"/>
        </w:rPr>
      </w:pPr>
      <w:r w:rsidRPr="00FC2E3F">
        <w:rPr>
          <w:rFonts w:eastAsia="Times New Roman"/>
        </w:rPr>
        <w:t>4) </w:t>
      </w:r>
      <w:r w:rsidRPr="00FC2E3F">
        <w:rPr>
          <w:rFonts w:eastAsia="Times New Roman"/>
          <w:color w:val="000000"/>
          <w:u w:color="000000"/>
        </w:rPr>
        <w:t>w zakresie promocji i ochrony zdrowia wspieranie:</w:t>
      </w:r>
    </w:p>
    <w:p w14:paraId="61701D2C" w14:textId="77777777" w:rsidR="00FC2E3F" w:rsidRPr="00FC2E3F" w:rsidRDefault="00FC2E3F" w:rsidP="00FC2E3F">
      <w:pPr>
        <w:keepLines/>
        <w:autoSpaceDE w:val="0"/>
        <w:autoSpaceDN w:val="0"/>
        <w:adjustRightInd w:val="0"/>
        <w:spacing w:before="120" w:after="120"/>
        <w:ind w:left="567" w:hanging="227"/>
        <w:rPr>
          <w:rFonts w:eastAsia="Times New Roman"/>
          <w:color w:val="000000"/>
        </w:rPr>
      </w:pPr>
      <w:r w:rsidRPr="00FC2E3F">
        <w:rPr>
          <w:rFonts w:eastAsia="Times New Roman"/>
        </w:rPr>
        <w:t>a) </w:t>
      </w:r>
      <w:r w:rsidRPr="00FC2E3F">
        <w:rPr>
          <w:rFonts w:eastAsia="Times New Roman"/>
          <w:color w:val="000000"/>
          <w:u w:color="000000"/>
        </w:rPr>
        <w:t>działań z zakresu edukacji zdrowotnej i promocji zdrowego stylu życia poprzez  organizację zajęć z zakresu profilaktyki chorób cywilizacyjnych, konkursów o tematyce zdrowotnej,</w:t>
      </w:r>
    </w:p>
    <w:p w14:paraId="251C1EB7" w14:textId="77777777" w:rsidR="00FC2E3F" w:rsidRPr="00FC2E3F" w:rsidRDefault="00FC2E3F" w:rsidP="00FC2E3F">
      <w:pPr>
        <w:keepLines/>
        <w:autoSpaceDE w:val="0"/>
        <w:autoSpaceDN w:val="0"/>
        <w:adjustRightInd w:val="0"/>
        <w:spacing w:before="120" w:after="120"/>
        <w:ind w:left="567" w:hanging="227"/>
        <w:rPr>
          <w:rFonts w:eastAsia="Times New Roman"/>
          <w:color w:val="000000"/>
        </w:rPr>
      </w:pPr>
      <w:r w:rsidRPr="00FC2E3F">
        <w:rPr>
          <w:rFonts w:eastAsia="Times New Roman"/>
        </w:rPr>
        <w:t>b) </w:t>
      </w:r>
      <w:r w:rsidRPr="00FC2E3F">
        <w:rPr>
          <w:rFonts w:eastAsia="Times New Roman"/>
          <w:color w:val="000000"/>
          <w:u w:color="000000"/>
        </w:rPr>
        <w:t>opracowania  i wydania  ulotek  propagujących  zdrowy  styl  życia i profilaktykę oraz ochronę zdrowia, skierowanych do  wszystkich mieszkańców lub wybranej grupy społecznej,</w:t>
      </w:r>
    </w:p>
    <w:p w14:paraId="42D32461" w14:textId="77777777" w:rsidR="00FC2E3F" w:rsidRPr="00FC2E3F" w:rsidRDefault="00FC2E3F" w:rsidP="00FC2E3F">
      <w:pPr>
        <w:keepLines/>
        <w:autoSpaceDE w:val="0"/>
        <w:autoSpaceDN w:val="0"/>
        <w:adjustRightInd w:val="0"/>
        <w:spacing w:before="120" w:after="120"/>
        <w:ind w:left="567" w:hanging="227"/>
        <w:rPr>
          <w:rFonts w:eastAsia="Times New Roman"/>
          <w:color w:val="000000"/>
        </w:rPr>
      </w:pPr>
      <w:r w:rsidRPr="00FC2E3F">
        <w:rPr>
          <w:rFonts w:eastAsia="Times New Roman"/>
        </w:rPr>
        <w:t>c) </w:t>
      </w:r>
      <w:r w:rsidRPr="00FC2E3F">
        <w:rPr>
          <w:rFonts w:eastAsia="Times New Roman"/>
          <w:color w:val="000000"/>
          <w:u w:color="000000"/>
        </w:rPr>
        <w:t>organizacji konferencji, seminariów dotyczących profilaktyki i promocji zdrowia;</w:t>
      </w:r>
    </w:p>
    <w:p w14:paraId="3927652C" w14:textId="77777777" w:rsidR="00FC2E3F" w:rsidRPr="00FC2E3F" w:rsidRDefault="00FC2E3F" w:rsidP="00FC2E3F">
      <w:pPr>
        <w:autoSpaceDE w:val="0"/>
        <w:autoSpaceDN w:val="0"/>
        <w:adjustRightInd w:val="0"/>
        <w:spacing w:before="120" w:after="120"/>
        <w:ind w:left="340" w:hanging="227"/>
        <w:rPr>
          <w:rFonts w:eastAsia="Times New Roman"/>
          <w:color w:val="000000"/>
        </w:rPr>
      </w:pPr>
      <w:r w:rsidRPr="00FC2E3F">
        <w:rPr>
          <w:rFonts w:eastAsia="Times New Roman"/>
        </w:rPr>
        <w:t>5) </w:t>
      </w:r>
      <w:r w:rsidRPr="00FC2E3F">
        <w:rPr>
          <w:rFonts w:eastAsia="Times New Roman"/>
          <w:color w:val="000000"/>
          <w:u w:color="000000"/>
        </w:rPr>
        <w:t>w zakresie pomocy społecznej i rehabilitacji społecznej poprzez wspieranie:</w:t>
      </w:r>
    </w:p>
    <w:p w14:paraId="37610AD9" w14:textId="77777777" w:rsidR="00FC2E3F" w:rsidRPr="00FC2E3F" w:rsidRDefault="00FC2E3F" w:rsidP="00FC2E3F">
      <w:pPr>
        <w:keepLines/>
        <w:autoSpaceDE w:val="0"/>
        <w:autoSpaceDN w:val="0"/>
        <w:adjustRightInd w:val="0"/>
        <w:spacing w:before="120" w:after="120"/>
        <w:ind w:left="567" w:hanging="227"/>
        <w:rPr>
          <w:rFonts w:eastAsia="Times New Roman"/>
          <w:color w:val="000000"/>
        </w:rPr>
      </w:pPr>
      <w:r w:rsidRPr="00FC2E3F">
        <w:rPr>
          <w:rFonts w:eastAsia="Times New Roman"/>
        </w:rPr>
        <w:t>a) </w:t>
      </w:r>
      <w:r w:rsidRPr="00FC2E3F">
        <w:rPr>
          <w:rFonts w:eastAsia="Times New Roman"/>
          <w:color w:val="000000"/>
          <w:u w:color="000000"/>
        </w:rPr>
        <w:t>przeciwdziałania patologiom,</w:t>
      </w:r>
    </w:p>
    <w:p w14:paraId="20E9F3B6" w14:textId="77777777" w:rsidR="00FC2E3F" w:rsidRPr="00FC2E3F" w:rsidRDefault="00FC2E3F" w:rsidP="00FC2E3F">
      <w:pPr>
        <w:keepLines/>
        <w:autoSpaceDE w:val="0"/>
        <w:autoSpaceDN w:val="0"/>
        <w:adjustRightInd w:val="0"/>
        <w:spacing w:before="120" w:after="120"/>
        <w:ind w:left="567" w:hanging="227"/>
        <w:rPr>
          <w:rFonts w:eastAsia="Times New Roman"/>
          <w:color w:val="000000"/>
        </w:rPr>
      </w:pPr>
      <w:r w:rsidRPr="00FC2E3F">
        <w:rPr>
          <w:rFonts w:eastAsia="Times New Roman"/>
        </w:rPr>
        <w:t>b) </w:t>
      </w:r>
      <w:r w:rsidRPr="00FC2E3F">
        <w:rPr>
          <w:rFonts w:eastAsia="Times New Roman"/>
          <w:color w:val="000000"/>
          <w:u w:color="000000"/>
        </w:rPr>
        <w:t>imprez kulturalnych, sportowych i integracyjnych dla osób niepełnosprawnych,</w:t>
      </w:r>
    </w:p>
    <w:p w14:paraId="4A374E87" w14:textId="77777777" w:rsidR="00FC2E3F" w:rsidRPr="00FC2E3F" w:rsidRDefault="00FC2E3F" w:rsidP="00FC2E3F">
      <w:pPr>
        <w:keepLines/>
        <w:autoSpaceDE w:val="0"/>
        <w:autoSpaceDN w:val="0"/>
        <w:adjustRightInd w:val="0"/>
        <w:spacing w:before="120" w:after="120"/>
        <w:ind w:left="567" w:hanging="227"/>
        <w:rPr>
          <w:rFonts w:eastAsia="Times New Roman"/>
          <w:color w:val="000000"/>
        </w:rPr>
      </w:pPr>
      <w:r w:rsidRPr="00FC2E3F">
        <w:rPr>
          <w:rFonts w:eastAsia="Times New Roman"/>
        </w:rPr>
        <w:t>c) </w:t>
      </w:r>
      <w:r w:rsidRPr="00FC2E3F">
        <w:rPr>
          <w:rFonts w:eastAsia="Times New Roman"/>
          <w:color w:val="000000"/>
          <w:u w:color="000000"/>
        </w:rPr>
        <w:t>działań na rzecz rozwijania zainteresowań i uzdolnień osób z niepełnosprawnościami,</w:t>
      </w:r>
    </w:p>
    <w:p w14:paraId="46CC80D6" w14:textId="77777777" w:rsidR="00FC2E3F" w:rsidRPr="00FC2E3F" w:rsidRDefault="00FC2E3F" w:rsidP="00FC2E3F">
      <w:pPr>
        <w:keepLines/>
        <w:autoSpaceDE w:val="0"/>
        <w:autoSpaceDN w:val="0"/>
        <w:adjustRightInd w:val="0"/>
        <w:spacing w:before="120" w:after="120"/>
        <w:ind w:left="567" w:hanging="227"/>
        <w:rPr>
          <w:rFonts w:eastAsia="Times New Roman"/>
          <w:color w:val="000000"/>
        </w:rPr>
      </w:pPr>
      <w:r w:rsidRPr="00FC2E3F">
        <w:rPr>
          <w:rFonts w:eastAsia="Times New Roman"/>
        </w:rPr>
        <w:t>d) </w:t>
      </w:r>
      <w:r w:rsidRPr="00FC2E3F">
        <w:rPr>
          <w:rFonts w:eastAsia="Times New Roman"/>
          <w:color w:val="000000"/>
          <w:u w:color="000000"/>
        </w:rPr>
        <w:t>ochronę rodziny i praw dziecka,</w:t>
      </w:r>
    </w:p>
    <w:p w14:paraId="2E776BE2" w14:textId="77777777" w:rsidR="00FC2E3F" w:rsidRPr="00FC2E3F" w:rsidRDefault="00FC2E3F" w:rsidP="00FC2E3F">
      <w:pPr>
        <w:keepLines/>
        <w:autoSpaceDE w:val="0"/>
        <w:autoSpaceDN w:val="0"/>
        <w:adjustRightInd w:val="0"/>
        <w:spacing w:before="120" w:after="120"/>
        <w:ind w:left="567" w:hanging="227"/>
        <w:rPr>
          <w:rFonts w:eastAsia="Times New Roman"/>
          <w:color w:val="000000"/>
        </w:rPr>
      </w:pPr>
      <w:r w:rsidRPr="00FC2E3F">
        <w:rPr>
          <w:rFonts w:eastAsia="Times New Roman"/>
        </w:rPr>
        <w:t>e) </w:t>
      </w:r>
      <w:r w:rsidRPr="00FC2E3F">
        <w:rPr>
          <w:rFonts w:eastAsia="Times New Roman"/>
          <w:color w:val="000000"/>
          <w:u w:color="000000"/>
        </w:rPr>
        <w:t>działań na rzecz osób starszych.</w:t>
      </w:r>
    </w:p>
    <w:p w14:paraId="36728449" w14:textId="77777777" w:rsidR="00FC2E3F" w:rsidRPr="00FC2E3F" w:rsidRDefault="00FC2E3F" w:rsidP="00FC2E3F">
      <w:pPr>
        <w:autoSpaceDE w:val="0"/>
        <w:autoSpaceDN w:val="0"/>
        <w:adjustRightInd w:val="0"/>
        <w:spacing w:before="120" w:after="120"/>
        <w:jc w:val="center"/>
        <w:rPr>
          <w:rFonts w:eastAsia="Times New Roman"/>
          <w:b/>
          <w:bCs/>
          <w:color w:val="000000"/>
        </w:rPr>
      </w:pPr>
      <w:r w:rsidRPr="00FC2E3F">
        <w:rPr>
          <w:rFonts w:eastAsia="Times New Roman"/>
          <w:b/>
          <w:bCs/>
          <w:color w:val="000000"/>
          <w:u w:val="single" w:color="000000"/>
        </w:rPr>
        <w:t>OKRES REALIZACJI PROGRAMU</w:t>
      </w:r>
    </w:p>
    <w:p w14:paraId="6249AD6C" w14:textId="77777777" w:rsidR="00FC2E3F" w:rsidRPr="00FC2E3F" w:rsidRDefault="00FC2E3F" w:rsidP="00FC2E3F">
      <w:pPr>
        <w:keepLines/>
        <w:autoSpaceDE w:val="0"/>
        <w:autoSpaceDN w:val="0"/>
        <w:adjustRightInd w:val="0"/>
        <w:spacing w:before="120" w:after="120"/>
        <w:ind w:firstLine="340"/>
        <w:rPr>
          <w:rFonts w:eastAsia="Times New Roman"/>
          <w:color w:val="000000"/>
        </w:rPr>
      </w:pPr>
      <w:r w:rsidRPr="00FC2E3F">
        <w:rPr>
          <w:rFonts w:eastAsia="Times New Roman"/>
          <w:b/>
          <w:bCs/>
        </w:rPr>
        <w:t>§ 11. </w:t>
      </w:r>
      <w:r w:rsidRPr="00FC2E3F">
        <w:rPr>
          <w:rFonts w:eastAsia="Times New Roman"/>
          <w:color w:val="000000"/>
          <w:u w:color="000000"/>
        </w:rPr>
        <w:t>Postanowienia niniejszego programu obowiązują od dnia 1 stycznia 2022 roku do dnia 31 grudnia 2022 roku.</w:t>
      </w:r>
    </w:p>
    <w:p w14:paraId="3F8EFE52" w14:textId="77777777" w:rsidR="00FC2E3F" w:rsidRPr="00FC2E3F" w:rsidRDefault="00FC2E3F" w:rsidP="00FC2E3F">
      <w:pPr>
        <w:autoSpaceDE w:val="0"/>
        <w:autoSpaceDN w:val="0"/>
        <w:adjustRightInd w:val="0"/>
        <w:spacing w:before="120" w:after="120"/>
        <w:jc w:val="center"/>
        <w:rPr>
          <w:rFonts w:eastAsia="Times New Roman"/>
          <w:b/>
          <w:bCs/>
          <w:color w:val="000000"/>
        </w:rPr>
      </w:pPr>
      <w:r w:rsidRPr="00FC2E3F">
        <w:rPr>
          <w:rFonts w:eastAsia="Times New Roman"/>
          <w:b/>
          <w:bCs/>
          <w:color w:val="000000"/>
          <w:u w:val="single" w:color="000000"/>
        </w:rPr>
        <w:t>SPOSÓB REALIZACJI PROGRAMU</w:t>
      </w:r>
    </w:p>
    <w:p w14:paraId="6BBF73D1" w14:textId="77777777" w:rsidR="00FC2E3F" w:rsidRPr="00FC2E3F" w:rsidRDefault="00FC2E3F" w:rsidP="00FC2E3F">
      <w:pPr>
        <w:keepLines/>
        <w:autoSpaceDE w:val="0"/>
        <w:autoSpaceDN w:val="0"/>
        <w:adjustRightInd w:val="0"/>
        <w:spacing w:before="120" w:after="120"/>
        <w:ind w:firstLine="340"/>
        <w:rPr>
          <w:rFonts w:eastAsia="Times New Roman"/>
          <w:color w:val="000000"/>
        </w:rPr>
      </w:pPr>
      <w:r w:rsidRPr="00FC2E3F">
        <w:rPr>
          <w:rFonts w:eastAsia="Times New Roman"/>
          <w:b/>
          <w:bCs/>
        </w:rPr>
        <w:t>§ 12. </w:t>
      </w:r>
      <w:r w:rsidRPr="00FC2E3F">
        <w:rPr>
          <w:rFonts w:eastAsia="Times New Roman"/>
          <w:color w:val="000000"/>
          <w:u w:color="000000"/>
        </w:rPr>
        <w:t>Realizacja programu będzie przebiegała w oparciu o formy współpracy określone w § 7 programu i zlecanie lub wspieranie realizacji zadań publicznych przez organizacje, w trybie otwartego konkursu ofert i w trybie pozakonkursowym, zgodnie z przepisami ustawy.</w:t>
      </w:r>
    </w:p>
    <w:p w14:paraId="2ACB0593" w14:textId="77777777" w:rsidR="00FC2E3F" w:rsidRPr="00FC2E3F" w:rsidRDefault="00FC2E3F" w:rsidP="00FC2E3F">
      <w:pPr>
        <w:autoSpaceDE w:val="0"/>
        <w:autoSpaceDN w:val="0"/>
        <w:adjustRightInd w:val="0"/>
        <w:spacing w:before="120" w:after="120"/>
        <w:jc w:val="center"/>
        <w:rPr>
          <w:rFonts w:eastAsia="Times New Roman"/>
          <w:b/>
          <w:bCs/>
          <w:color w:val="000000"/>
        </w:rPr>
      </w:pPr>
      <w:r w:rsidRPr="00FC2E3F">
        <w:rPr>
          <w:rFonts w:eastAsia="Times New Roman"/>
          <w:b/>
          <w:bCs/>
          <w:color w:val="000000"/>
          <w:u w:val="single" w:color="000000"/>
        </w:rPr>
        <w:t>WYSOKOŚĆ ŚRODKÓW PRZEZNACZONYCH NA REALIZACJĘ PROGRAMU</w:t>
      </w:r>
    </w:p>
    <w:p w14:paraId="49A19A90" w14:textId="77777777" w:rsidR="00FC2E3F" w:rsidRPr="00FC2E3F" w:rsidRDefault="00FC2E3F" w:rsidP="00FC2E3F">
      <w:pPr>
        <w:keepLines/>
        <w:autoSpaceDE w:val="0"/>
        <w:autoSpaceDN w:val="0"/>
        <w:adjustRightInd w:val="0"/>
        <w:spacing w:before="120" w:after="120"/>
        <w:ind w:firstLine="340"/>
        <w:rPr>
          <w:rFonts w:eastAsia="Times New Roman"/>
          <w:color w:val="000000"/>
        </w:rPr>
      </w:pPr>
      <w:r w:rsidRPr="00FC2E3F">
        <w:rPr>
          <w:rFonts w:eastAsia="Times New Roman"/>
          <w:b/>
          <w:bCs/>
        </w:rPr>
        <w:t>§ 13. </w:t>
      </w:r>
      <w:r w:rsidRPr="00FC2E3F">
        <w:rPr>
          <w:rFonts w:eastAsia="Times New Roman"/>
          <w:color w:val="000000"/>
          <w:u w:color="000000"/>
        </w:rPr>
        <w:t>Wysokość środków finansowych planowanych w 2022 roku na realizację programu wynosi nie mniej niż 40.000,00 zł. (słownie: czterdzieści tysięcy złotych). Powyższe środki zabezpieczone zostaną w budżecie Powiatu.</w:t>
      </w:r>
    </w:p>
    <w:p w14:paraId="57B36F10" w14:textId="77777777" w:rsidR="00FC2E3F" w:rsidRPr="00FC2E3F" w:rsidRDefault="00FC2E3F" w:rsidP="00FC2E3F">
      <w:pPr>
        <w:autoSpaceDE w:val="0"/>
        <w:autoSpaceDN w:val="0"/>
        <w:adjustRightInd w:val="0"/>
        <w:spacing w:before="120" w:after="120"/>
        <w:jc w:val="center"/>
        <w:rPr>
          <w:rFonts w:eastAsia="Times New Roman"/>
          <w:b/>
          <w:bCs/>
          <w:color w:val="000000"/>
        </w:rPr>
      </w:pPr>
      <w:r w:rsidRPr="00FC2E3F">
        <w:rPr>
          <w:rFonts w:eastAsia="Times New Roman"/>
          <w:b/>
          <w:bCs/>
          <w:color w:val="000000"/>
          <w:u w:val="single" w:color="000000"/>
        </w:rPr>
        <w:t>SPOSÓB OCENY REALIZACJI PROGRAMU</w:t>
      </w:r>
    </w:p>
    <w:p w14:paraId="19B8901B" w14:textId="77777777" w:rsidR="00FC2E3F" w:rsidRPr="00FC2E3F" w:rsidRDefault="00FC2E3F" w:rsidP="00FC2E3F">
      <w:pPr>
        <w:keepLines/>
        <w:autoSpaceDE w:val="0"/>
        <w:autoSpaceDN w:val="0"/>
        <w:adjustRightInd w:val="0"/>
        <w:spacing w:before="120" w:after="120"/>
        <w:ind w:firstLine="340"/>
        <w:rPr>
          <w:rFonts w:eastAsia="Times New Roman"/>
          <w:color w:val="000000"/>
        </w:rPr>
      </w:pPr>
      <w:r w:rsidRPr="00FC2E3F">
        <w:rPr>
          <w:rFonts w:eastAsia="Times New Roman"/>
          <w:b/>
          <w:bCs/>
        </w:rPr>
        <w:lastRenderedPageBreak/>
        <w:t>§ 14. </w:t>
      </w:r>
      <w:r w:rsidRPr="00FC2E3F">
        <w:rPr>
          <w:rFonts w:eastAsia="Times New Roman"/>
        </w:rPr>
        <w:t>1. </w:t>
      </w:r>
      <w:r w:rsidRPr="00FC2E3F">
        <w:rPr>
          <w:rFonts w:eastAsia="Times New Roman"/>
          <w:color w:val="000000"/>
          <w:u w:color="000000"/>
        </w:rPr>
        <w:t>Realizacja programu jest poddana ewaluacji rozumianej jako planowe działanie mające na celu ocenę rezultatów jego realizacji poprzez określone mierniki oraz na podstawie opinii, uwag, wniosków, informacji wnoszonych przez podmioty realizujące program.</w:t>
      </w:r>
    </w:p>
    <w:p w14:paraId="587D26BC" w14:textId="77777777" w:rsidR="00FC2E3F" w:rsidRPr="00FC2E3F" w:rsidRDefault="00FC2E3F" w:rsidP="00FC2E3F">
      <w:pPr>
        <w:keepLines/>
        <w:autoSpaceDE w:val="0"/>
        <w:autoSpaceDN w:val="0"/>
        <w:adjustRightInd w:val="0"/>
        <w:spacing w:before="120" w:after="120"/>
        <w:ind w:firstLine="340"/>
        <w:rPr>
          <w:rFonts w:eastAsia="Times New Roman"/>
          <w:color w:val="000000"/>
        </w:rPr>
      </w:pPr>
      <w:r w:rsidRPr="00FC2E3F">
        <w:rPr>
          <w:rFonts w:eastAsia="Times New Roman"/>
        </w:rPr>
        <w:t>2. </w:t>
      </w:r>
      <w:r w:rsidRPr="00FC2E3F">
        <w:rPr>
          <w:rFonts w:eastAsia="Times New Roman"/>
          <w:color w:val="000000"/>
          <w:u w:color="000000"/>
        </w:rPr>
        <w:t>Miernikami efektywności realizacji programu będą informacje dotyczące:</w:t>
      </w:r>
    </w:p>
    <w:p w14:paraId="5443ECB6" w14:textId="77777777" w:rsidR="00FC2E3F" w:rsidRPr="00FC2E3F" w:rsidRDefault="00FC2E3F" w:rsidP="00FC2E3F">
      <w:pPr>
        <w:autoSpaceDE w:val="0"/>
        <w:autoSpaceDN w:val="0"/>
        <w:adjustRightInd w:val="0"/>
        <w:spacing w:before="120" w:after="120"/>
        <w:ind w:left="340" w:hanging="227"/>
        <w:rPr>
          <w:rFonts w:eastAsia="Times New Roman"/>
          <w:color w:val="000000"/>
        </w:rPr>
      </w:pPr>
      <w:r w:rsidRPr="00FC2E3F">
        <w:rPr>
          <w:rFonts w:eastAsia="Times New Roman"/>
        </w:rPr>
        <w:t>1) </w:t>
      </w:r>
      <w:r w:rsidRPr="00FC2E3F">
        <w:rPr>
          <w:rFonts w:eastAsia="Times New Roman"/>
          <w:color w:val="000000"/>
          <w:u w:color="000000"/>
        </w:rPr>
        <w:t>liczby ogłoszonych otwartych konkursów ofert;</w:t>
      </w:r>
    </w:p>
    <w:p w14:paraId="4CDCE9F8" w14:textId="77777777" w:rsidR="00FC2E3F" w:rsidRPr="00FC2E3F" w:rsidRDefault="00FC2E3F" w:rsidP="00FC2E3F">
      <w:pPr>
        <w:autoSpaceDE w:val="0"/>
        <w:autoSpaceDN w:val="0"/>
        <w:adjustRightInd w:val="0"/>
        <w:spacing w:before="120" w:after="120"/>
        <w:ind w:left="340" w:hanging="227"/>
        <w:rPr>
          <w:rFonts w:eastAsia="Times New Roman"/>
          <w:color w:val="000000"/>
        </w:rPr>
      </w:pPr>
      <w:r w:rsidRPr="00FC2E3F">
        <w:rPr>
          <w:rFonts w:eastAsia="Times New Roman"/>
        </w:rPr>
        <w:t>2) </w:t>
      </w:r>
      <w:r w:rsidRPr="00FC2E3F">
        <w:rPr>
          <w:rFonts w:eastAsia="Times New Roman"/>
          <w:color w:val="000000"/>
          <w:u w:color="000000"/>
        </w:rPr>
        <w:t>liczby ofert, które wpłynęły od organizacji biorących udział w konkursach;</w:t>
      </w:r>
    </w:p>
    <w:p w14:paraId="52089F7E" w14:textId="77777777" w:rsidR="00FC2E3F" w:rsidRPr="00FC2E3F" w:rsidRDefault="00FC2E3F" w:rsidP="00FC2E3F">
      <w:pPr>
        <w:autoSpaceDE w:val="0"/>
        <w:autoSpaceDN w:val="0"/>
        <w:adjustRightInd w:val="0"/>
        <w:spacing w:before="120" w:after="120"/>
        <w:ind w:left="340" w:hanging="227"/>
        <w:rPr>
          <w:rFonts w:eastAsia="Times New Roman"/>
          <w:color w:val="000000"/>
        </w:rPr>
      </w:pPr>
      <w:r w:rsidRPr="00FC2E3F">
        <w:rPr>
          <w:rFonts w:eastAsia="Times New Roman"/>
        </w:rPr>
        <w:t>3) </w:t>
      </w:r>
      <w:r w:rsidRPr="00FC2E3F">
        <w:rPr>
          <w:rFonts w:eastAsia="Times New Roman"/>
          <w:color w:val="000000"/>
          <w:u w:color="000000"/>
        </w:rPr>
        <w:t>liczby umów zawartych z organizacjami realizującymi zadania, wyłonionymi w konkursach;</w:t>
      </w:r>
    </w:p>
    <w:p w14:paraId="2FDB7ACB" w14:textId="77777777" w:rsidR="00FC2E3F" w:rsidRPr="00FC2E3F" w:rsidRDefault="00FC2E3F" w:rsidP="00FC2E3F">
      <w:pPr>
        <w:autoSpaceDE w:val="0"/>
        <w:autoSpaceDN w:val="0"/>
        <w:adjustRightInd w:val="0"/>
        <w:spacing w:before="120" w:after="120"/>
        <w:ind w:left="340" w:hanging="227"/>
        <w:rPr>
          <w:rFonts w:eastAsia="Times New Roman"/>
          <w:color w:val="000000"/>
        </w:rPr>
      </w:pPr>
      <w:r w:rsidRPr="00FC2E3F">
        <w:rPr>
          <w:rFonts w:eastAsia="Times New Roman"/>
        </w:rPr>
        <w:t>4) </w:t>
      </w:r>
      <w:r w:rsidRPr="00FC2E3F">
        <w:rPr>
          <w:rFonts w:eastAsia="Times New Roman"/>
          <w:color w:val="000000"/>
          <w:u w:color="000000"/>
        </w:rPr>
        <w:t>liczby ofert złożonych przez organizacje w ramach art.19a;</w:t>
      </w:r>
    </w:p>
    <w:p w14:paraId="1202854E" w14:textId="77777777" w:rsidR="00FC2E3F" w:rsidRPr="00FC2E3F" w:rsidRDefault="00FC2E3F" w:rsidP="00FC2E3F">
      <w:pPr>
        <w:autoSpaceDE w:val="0"/>
        <w:autoSpaceDN w:val="0"/>
        <w:adjustRightInd w:val="0"/>
        <w:spacing w:before="120" w:after="120"/>
        <w:ind w:left="340" w:hanging="227"/>
        <w:rPr>
          <w:rFonts w:eastAsia="Times New Roman"/>
          <w:color w:val="000000"/>
        </w:rPr>
      </w:pPr>
      <w:r w:rsidRPr="00FC2E3F">
        <w:rPr>
          <w:rFonts w:eastAsia="Times New Roman"/>
        </w:rPr>
        <w:t>5) </w:t>
      </w:r>
      <w:r w:rsidRPr="00FC2E3F">
        <w:rPr>
          <w:rFonts w:eastAsia="Times New Roman"/>
          <w:color w:val="000000"/>
          <w:u w:color="000000"/>
        </w:rPr>
        <w:t>liczby umów zawartych z organizacjami w ramach złożonych ofert z art. 19a;</w:t>
      </w:r>
    </w:p>
    <w:p w14:paraId="05C0C6B9" w14:textId="77777777" w:rsidR="00FC2E3F" w:rsidRPr="00FC2E3F" w:rsidRDefault="00FC2E3F" w:rsidP="00FC2E3F">
      <w:pPr>
        <w:autoSpaceDE w:val="0"/>
        <w:autoSpaceDN w:val="0"/>
        <w:adjustRightInd w:val="0"/>
        <w:spacing w:before="120" w:after="120"/>
        <w:ind w:left="340" w:hanging="227"/>
        <w:rPr>
          <w:rFonts w:eastAsia="Times New Roman"/>
          <w:color w:val="000000"/>
        </w:rPr>
      </w:pPr>
      <w:r w:rsidRPr="00FC2E3F">
        <w:rPr>
          <w:rFonts w:eastAsia="Times New Roman"/>
        </w:rPr>
        <w:t>6) </w:t>
      </w:r>
      <w:r w:rsidRPr="00FC2E3F">
        <w:rPr>
          <w:rFonts w:eastAsia="Times New Roman"/>
          <w:color w:val="000000"/>
          <w:u w:color="000000"/>
        </w:rPr>
        <w:t>liczby osób, które były adresatami (beneficjentami) działań publicznych realizowanych przez  organizacje realizujące zadania programu;</w:t>
      </w:r>
    </w:p>
    <w:p w14:paraId="4F946253" w14:textId="77777777" w:rsidR="00FC2E3F" w:rsidRPr="00FC2E3F" w:rsidRDefault="00FC2E3F" w:rsidP="00FC2E3F">
      <w:pPr>
        <w:autoSpaceDE w:val="0"/>
        <w:autoSpaceDN w:val="0"/>
        <w:adjustRightInd w:val="0"/>
        <w:spacing w:before="120" w:after="120"/>
        <w:ind w:left="340" w:hanging="227"/>
        <w:rPr>
          <w:rFonts w:eastAsia="Times New Roman"/>
          <w:color w:val="000000"/>
        </w:rPr>
      </w:pPr>
      <w:r w:rsidRPr="00FC2E3F">
        <w:rPr>
          <w:rFonts w:eastAsia="Times New Roman"/>
        </w:rPr>
        <w:t>7) </w:t>
      </w:r>
      <w:r w:rsidRPr="00FC2E3F">
        <w:rPr>
          <w:rFonts w:eastAsia="Times New Roman"/>
          <w:color w:val="000000"/>
          <w:u w:color="000000"/>
        </w:rPr>
        <w:t>wysokość wkładu własnego finansowego i pozafinansowego organizacji, włożonych w realizację zadań publicznych;</w:t>
      </w:r>
    </w:p>
    <w:p w14:paraId="0A8CF00F" w14:textId="77777777" w:rsidR="00FC2E3F" w:rsidRPr="00FC2E3F" w:rsidRDefault="00FC2E3F" w:rsidP="00FC2E3F">
      <w:pPr>
        <w:keepLines/>
        <w:autoSpaceDE w:val="0"/>
        <w:autoSpaceDN w:val="0"/>
        <w:adjustRightInd w:val="0"/>
        <w:spacing w:before="120" w:after="120"/>
        <w:ind w:firstLine="340"/>
        <w:rPr>
          <w:rFonts w:eastAsia="Times New Roman"/>
          <w:color w:val="000000"/>
        </w:rPr>
      </w:pPr>
      <w:r w:rsidRPr="00FC2E3F">
        <w:rPr>
          <w:rFonts w:eastAsia="Times New Roman"/>
        </w:rPr>
        <w:t>3. </w:t>
      </w:r>
      <w:r w:rsidRPr="00FC2E3F">
        <w:rPr>
          <w:rFonts w:eastAsia="Times New Roman"/>
          <w:color w:val="000000"/>
          <w:u w:color="000000"/>
        </w:rPr>
        <w:t>Zarząd w terminie do 31 maja 2023 roku przedłoży Radzie Powiatu Legnickiego sprawozdanie z realizacji programu.</w:t>
      </w:r>
    </w:p>
    <w:p w14:paraId="5BE2241F" w14:textId="77777777" w:rsidR="00FC2E3F" w:rsidRPr="00FC2E3F" w:rsidRDefault="00FC2E3F" w:rsidP="00FC2E3F">
      <w:pPr>
        <w:autoSpaceDE w:val="0"/>
        <w:autoSpaceDN w:val="0"/>
        <w:adjustRightInd w:val="0"/>
        <w:spacing w:before="120" w:after="120"/>
        <w:jc w:val="center"/>
        <w:rPr>
          <w:rFonts w:eastAsia="Times New Roman"/>
          <w:b/>
          <w:bCs/>
          <w:color w:val="000000"/>
        </w:rPr>
      </w:pPr>
      <w:r w:rsidRPr="00FC2E3F">
        <w:rPr>
          <w:rFonts w:eastAsia="Times New Roman"/>
          <w:b/>
          <w:bCs/>
          <w:color w:val="000000"/>
          <w:u w:val="single" w:color="000000"/>
        </w:rPr>
        <w:t>INFORMACJE O SPOSOBIE TWORZENIA PROGRAMU</w:t>
      </w:r>
      <w:r w:rsidRPr="00FC2E3F">
        <w:rPr>
          <w:rFonts w:eastAsia="Times New Roman"/>
          <w:b/>
          <w:bCs/>
          <w:color w:val="000000"/>
          <w:u w:color="000000"/>
        </w:rPr>
        <w:br/>
      </w:r>
      <w:r w:rsidRPr="00FC2E3F">
        <w:rPr>
          <w:rFonts w:eastAsia="Times New Roman"/>
          <w:b/>
          <w:bCs/>
          <w:color w:val="000000"/>
          <w:u w:val="single" w:color="000000"/>
        </w:rPr>
        <w:t>I PRZEBIEGU KONSULTACJI</w:t>
      </w:r>
    </w:p>
    <w:p w14:paraId="0D90ADB4" w14:textId="77777777" w:rsidR="00FC2E3F" w:rsidRPr="00FC2E3F" w:rsidRDefault="00FC2E3F" w:rsidP="00FC2E3F">
      <w:pPr>
        <w:keepLines/>
        <w:autoSpaceDE w:val="0"/>
        <w:autoSpaceDN w:val="0"/>
        <w:adjustRightInd w:val="0"/>
        <w:spacing w:before="120" w:after="120"/>
        <w:ind w:firstLine="340"/>
        <w:rPr>
          <w:rFonts w:eastAsia="Times New Roman"/>
          <w:color w:val="000000"/>
        </w:rPr>
      </w:pPr>
      <w:r w:rsidRPr="00FC2E3F">
        <w:rPr>
          <w:rFonts w:eastAsia="Times New Roman"/>
          <w:b/>
          <w:bCs/>
        </w:rPr>
        <w:t>§ 15. </w:t>
      </w:r>
      <w:r w:rsidRPr="00FC2E3F">
        <w:rPr>
          <w:rFonts w:eastAsia="Times New Roman"/>
        </w:rPr>
        <w:t>1. </w:t>
      </w:r>
      <w:r w:rsidRPr="00FC2E3F">
        <w:rPr>
          <w:rFonts w:eastAsia="Times New Roman"/>
          <w:color w:val="000000"/>
          <w:u w:color="000000"/>
        </w:rPr>
        <w:t>Projekt programu poddany jest konsultacjom z organizacjami w oparciu o  uchwałę  Rady  Powiatu   Legnickiego  Nr  XXXII/171/2010  z  dnia  24  czerwca  2010r. w sprawie określenia szczegółowego sposobu konsultowania z radami działalności pożytku publicznego lub organizacjami pozarządowymi i innymi podmiotami aktów prawa miejscowego w dziedzinach dotyczących działalności statutowej tych organizacji.</w:t>
      </w:r>
    </w:p>
    <w:p w14:paraId="02649036" w14:textId="77777777" w:rsidR="00FC2E3F" w:rsidRPr="00FC2E3F" w:rsidRDefault="00FC2E3F" w:rsidP="00FC2E3F">
      <w:pPr>
        <w:keepLines/>
        <w:autoSpaceDE w:val="0"/>
        <w:autoSpaceDN w:val="0"/>
        <w:adjustRightInd w:val="0"/>
        <w:spacing w:before="120" w:after="120"/>
        <w:ind w:firstLine="340"/>
        <w:rPr>
          <w:rFonts w:eastAsia="Times New Roman"/>
          <w:color w:val="000000"/>
        </w:rPr>
      </w:pPr>
      <w:r w:rsidRPr="00FC2E3F">
        <w:rPr>
          <w:rFonts w:eastAsia="Times New Roman"/>
        </w:rPr>
        <w:t>2. </w:t>
      </w:r>
      <w:r w:rsidRPr="00FC2E3F">
        <w:rPr>
          <w:rFonts w:eastAsia="Times New Roman"/>
          <w:color w:val="000000"/>
          <w:u w:color="000000"/>
        </w:rPr>
        <w:t>Zarząd na posiedzeniu w dniu 28 września 2021r. ogłosi konsultacje z organizacjami i podmiotami prowadzącymi działalność pożytku publicznego. Konsultacje przeprowadzone zostaną poprzez zamieszczenie projektu uchwały wraz z formularzem propozycji do projektu na stronie internetowej powiatu, w Biuletynie Informacji Publicznej i na tablicy ogłoszeń starostwa. Uwagi do projektu należy zgłaszać w terminie od 29 września do 12 października 2021r. w formie pisemnej na formularzu propozycji, złożonym w punkcie obsługi interesanta, przesłanym listownie lub elektronicznie.</w:t>
      </w:r>
    </w:p>
    <w:p w14:paraId="66FD1579" w14:textId="77777777" w:rsidR="00FC2E3F" w:rsidRPr="00FC2E3F" w:rsidRDefault="00FC2E3F" w:rsidP="00FC2E3F">
      <w:pPr>
        <w:keepLines/>
        <w:autoSpaceDE w:val="0"/>
        <w:autoSpaceDN w:val="0"/>
        <w:adjustRightInd w:val="0"/>
        <w:spacing w:before="120" w:after="120"/>
        <w:ind w:firstLine="340"/>
        <w:rPr>
          <w:rFonts w:eastAsia="Times New Roman"/>
          <w:color w:val="000000"/>
        </w:rPr>
      </w:pPr>
      <w:r w:rsidRPr="00FC2E3F">
        <w:rPr>
          <w:rFonts w:eastAsia="Times New Roman"/>
        </w:rPr>
        <w:t>3. </w:t>
      </w:r>
      <w:r w:rsidRPr="00FC2E3F">
        <w:rPr>
          <w:rFonts w:eastAsia="Times New Roman"/>
          <w:color w:val="000000"/>
          <w:u w:color="000000"/>
        </w:rPr>
        <w:t>Po zakończeniu konsultacji i naniesieniu ewentualnych propozycji zarząd przedkłada projekt programu Radzie Powiatu Legnickiego w celu jego uchwalenia.</w:t>
      </w:r>
    </w:p>
    <w:p w14:paraId="162DA318" w14:textId="77777777" w:rsidR="00FC2E3F" w:rsidRPr="00FC2E3F" w:rsidRDefault="00FC2E3F" w:rsidP="00FC2E3F">
      <w:pPr>
        <w:autoSpaceDE w:val="0"/>
        <w:autoSpaceDN w:val="0"/>
        <w:adjustRightInd w:val="0"/>
        <w:spacing w:before="120" w:after="120"/>
        <w:jc w:val="center"/>
        <w:rPr>
          <w:rFonts w:eastAsia="Times New Roman"/>
          <w:b/>
          <w:bCs/>
          <w:color w:val="000000"/>
        </w:rPr>
      </w:pPr>
      <w:r w:rsidRPr="00FC2E3F">
        <w:rPr>
          <w:rFonts w:eastAsia="Times New Roman"/>
          <w:b/>
          <w:bCs/>
          <w:color w:val="000000"/>
          <w:u w:val="single" w:color="000000"/>
        </w:rPr>
        <w:t>TRYB POWOŁYWANIA I ZASADY DZIAŁANIA KOMISJI KONKURSOWYCH</w:t>
      </w:r>
      <w:r w:rsidRPr="00FC2E3F">
        <w:rPr>
          <w:rFonts w:eastAsia="Times New Roman"/>
          <w:b/>
          <w:bCs/>
          <w:color w:val="000000"/>
          <w:u w:color="000000"/>
        </w:rPr>
        <w:br/>
      </w:r>
      <w:r w:rsidRPr="00FC2E3F">
        <w:rPr>
          <w:rFonts w:eastAsia="Times New Roman"/>
          <w:b/>
          <w:bCs/>
          <w:color w:val="000000"/>
          <w:u w:val="single" w:color="000000"/>
        </w:rPr>
        <w:t>DO OPINOWANIA OFERT W OTWARTYCH KONKURSACH</w:t>
      </w:r>
    </w:p>
    <w:p w14:paraId="6FD69BEB" w14:textId="77777777" w:rsidR="00FC2E3F" w:rsidRPr="00FC2E3F" w:rsidRDefault="00FC2E3F" w:rsidP="00FC2E3F">
      <w:pPr>
        <w:keepLines/>
        <w:autoSpaceDE w:val="0"/>
        <w:autoSpaceDN w:val="0"/>
        <w:adjustRightInd w:val="0"/>
        <w:spacing w:before="120" w:after="120"/>
        <w:ind w:firstLine="340"/>
        <w:rPr>
          <w:rFonts w:eastAsia="Times New Roman"/>
          <w:color w:val="000000"/>
        </w:rPr>
      </w:pPr>
      <w:r w:rsidRPr="00FC2E3F">
        <w:rPr>
          <w:rFonts w:eastAsia="Times New Roman"/>
          <w:b/>
          <w:bCs/>
        </w:rPr>
        <w:t>§ 16. </w:t>
      </w:r>
      <w:r w:rsidRPr="00FC2E3F">
        <w:rPr>
          <w:rFonts w:eastAsia="Times New Roman"/>
        </w:rPr>
        <w:t>1. </w:t>
      </w:r>
      <w:r w:rsidRPr="00FC2E3F">
        <w:rPr>
          <w:rFonts w:eastAsia="Times New Roman"/>
          <w:color w:val="000000"/>
          <w:u w:color="000000"/>
        </w:rPr>
        <w:t>Komisje konkursowe powoływane są przez zarząd w celu opiniowana ofert na realizację zadania publicznego.</w:t>
      </w:r>
    </w:p>
    <w:p w14:paraId="17287C29" w14:textId="77777777" w:rsidR="00FC2E3F" w:rsidRPr="00FC2E3F" w:rsidRDefault="00FC2E3F" w:rsidP="00FC2E3F">
      <w:pPr>
        <w:keepLines/>
        <w:autoSpaceDE w:val="0"/>
        <w:autoSpaceDN w:val="0"/>
        <w:adjustRightInd w:val="0"/>
        <w:spacing w:before="120" w:after="120"/>
        <w:ind w:firstLine="340"/>
        <w:rPr>
          <w:rFonts w:eastAsia="Times New Roman"/>
          <w:color w:val="000000"/>
        </w:rPr>
      </w:pPr>
      <w:r w:rsidRPr="00FC2E3F">
        <w:rPr>
          <w:rFonts w:eastAsia="Times New Roman"/>
        </w:rPr>
        <w:t>2. </w:t>
      </w:r>
      <w:r w:rsidRPr="00FC2E3F">
        <w:rPr>
          <w:rFonts w:eastAsia="Times New Roman"/>
          <w:color w:val="000000"/>
          <w:u w:color="000000"/>
        </w:rPr>
        <w:t>Po ogłoszeniu konkursu ofert, na stronie starostwa w Biuletynie Informacji Publicznej i na tablicy ogłoszeń zamieszczone zostanie zaproszenie dla organizacji i podmiotów prowadzących działalność pożytku publicznego do wskazywania kandydatów do składu komisji.</w:t>
      </w:r>
    </w:p>
    <w:p w14:paraId="072FF90E" w14:textId="77777777" w:rsidR="00FC2E3F" w:rsidRPr="00FC2E3F" w:rsidRDefault="00FC2E3F" w:rsidP="00FC2E3F">
      <w:pPr>
        <w:keepLines/>
        <w:autoSpaceDE w:val="0"/>
        <w:autoSpaceDN w:val="0"/>
        <w:adjustRightInd w:val="0"/>
        <w:spacing w:before="120" w:after="120"/>
        <w:ind w:firstLine="340"/>
        <w:rPr>
          <w:rFonts w:eastAsia="Times New Roman"/>
          <w:color w:val="000000"/>
        </w:rPr>
      </w:pPr>
      <w:r w:rsidRPr="00FC2E3F">
        <w:rPr>
          <w:rFonts w:eastAsia="Times New Roman"/>
          <w:b/>
          <w:bCs/>
        </w:rPr>
        <w:t>§ 17. </w:t>
      </w:r>
      <w:r w:rsidRPr="00FC2E3F">
        <w:rPr>
          <w:rFonts w:eastAsia="Times New Roman"/>
        </w:rPr>
        <w:t>1. </w:t>
      </w:r>
      <w:r w:rsidRPr="00FC2E3F">
        <w:rPr>
          <w:rFonts w:eastAsia="Times New Roman"/>
          <w:color w:val="000000"/>
          <w:u w:color="000000"/>
        </w:rPr>
        <w:t>Komisja wybiera ze swego grona przewodniczącego, który kieruje pracami komisji.</w:t>
      </w:r>
    </w:p>
    <w:p w14:paraId="56723E7D" w14:textId="77777777" w:rsidR="00FC2E3F" w:rsidRPr="00FC2E3F" w:rsidRDefault="00FC2E3F" w:rsidP="00FC2E3F">
      <w:pPr>
        <w:keepLines/>
        <w:autoSpaceDE w:val="0"/>
        <w:autoSpaceDN w:val="0"/>
        <w:adjustRightInd w:val="0"/>
        <w:spacing w:before="120" w:after="120"/>
        <w:ind w:firstLine="340"/>
        <w:rPr>
          <w:rFonts w:eastAsia="Times New Roman"/>
          <w:color w:val="000000"/>
        </w:rPr>
      </w:pPr>
      <w:r w:rsidRPr="00FC2E3F">
        <w:rPr>
          <w:rFonts w:eastAsia="Times New Roman"/>
        </w:rPr>
        <w:lastRenderedPageBreak/>
        <w:t>2. </w:t>
      </w:r>
      <w:r w:rsidRPr="00FC2E3F">
        <w:rPr>
          <w:rFonts w:eastAsia="Times New Roman"/>
          <w:color w:val="000000"/>
          <w:u w:color="000000"/>
        </w:rPr>
        <w:t>Komisja podejmuje rozstrzygnięcia w głosowaniu jawnym, zwykłą większością głosów, w obecności co najmniej połowy pełnego składu. W przypadku równej liczby głosów decyduje głos przewodniczącego.</w:t>
      </w:r>
    </w:p>
    <w:p w14:paraId="77D42849" w14:textId="77777777" w:rsidR="00FC2E3F" w:rsidRPr="00FC2E3F" w:rsidRDefault="00FC2E3F" w:rsidP="00FC2E3F">
      <w:pPr>
        <w:keepLines/>
        <w:autoSpaceDE w:val="0"/>
        <w:autoSpaceDN w:val="0"/>
        <w:adjustRightInd w:val="0"/>
        <w:spacing w:before="120" w:after="120"/>
        <w:ind w:firstLine="340"/>
        <w:rPr>
          <w:rFonts w:eastAsia="Times New Roman"/>
          <w:color w:val="000000"/>
        </w:rPr>
      </w:pPr>
      <w:r w:rsidRPr="00FC2E3F">
        <w:rPr>
          <w:rFonts w:eastAsia="Times New Roman"/>
        </w:rPr>
        <w:t>3. </w:t>
      </w:r>
      <w:r w:rsidRPr="00FC2E3F">
        <w:rPr>
          <w:rFonts w:eastAsia="Times New Roman"/>
          <w:color w:val="000000"/>
          <w:u w:color="000000"/>
        </w:rPr>
        <w:t>Termin i miejsce posiedzenia komisji określa przewodniczący.</w:t>
      </w:r>
    </w:p>
    <w:p w14:paraId="54C7B027" w14:textId="5C029DA5" w:rsidR="00FC2E3F" w:rsidRDefault="00FC2E3F" w:rsidP="00FC2E3F">
      <w:pPr>
        <w:keepLines/>
        <w:spacing w:before="120" w:after="120"/>
        <w:ind w:firstLine="340"/>
        <w:rPr>
          <w:rFonts w:eastAsia="Times New Roman"/>
          <w:color w:val="000000"/>
          <w:u w:color="000000"/>
        </w:rPr>
      </w:pPr>
      <w:r w:rsidRPr="00FC2E3F">
        <w:rPr>
          <w:rFonts w:eastAsia="Times New Roman"/>
          <w:b/>
          <w:bCs/>
        </w:rPr>
        <w:t>§ 18. </w:t>
      </w:r>
      <w:r w:rsidRPr="00FC2E3F">
        <w:rPr>
          <w:rFonts w:eastAsia="Times New Roman"/>
          <w:color w:val="000000"/>
          <w:u w:color="000000"/>
        </w:rPr>
        <w:t>Z czynności dokonywanych na każdym z posiedzeń komisji sporządza się protokół. Komisja ulega rozwiązaniu z dniem zatwierdzenia przez zarząd wyn</w:t>
      </w:r>
      <w:r>
        <w:rPr>
          <w:rFonts w:eastAsia="Times New Roman"/>
          <w:color w:val="000000"/>
          <w:u w:color="000000"/>
        </w:rPr>
        <w:t>i</w:t>
      </w:r>
      <w:r w:rsidRPr="00FC2E3F">
        <w:rPr>
          <w:rFonts w:eastAsia="Times New Roman"/>
          <w:color w:val="000000"/>
          <w:u w:color="000000"/>
        </w:rPr>
        <w:t>ków konkursu.</w:t>
      </w:r>
    </w:p>
    <w:p w14:paraId="6B66B727" w14:textId="5E8D48CE" w:rsidR="00FC2E3F" w:rsidRDefault="00FC2E3F" w:rsidP="00FC2E3F">
      <w:pPr>
        <w:keepLines/>
        <w:spacing w:before="120" w:after="120"/>
        <w:ind w:firstLine="340"/>
        <w:rPr>
          <w:rFonts w:eastAsia="Times New Roman"/>
          <w:color w:val="000000"/>
          <w:u w:color="000000"/>
        </w:rPr>
      </w:pPr>
    </w:p>
    <w:p w14:paraId="6D2EE791" w14:textId="77777777" w:rsidR="00FC2E3F" w:rsidRPr="00FC2E3F" w:rsidRDefault="00FC2E3F" w:rsidP="00FC2E3F">
      <w:pPr>
        <w:keepLines/>
        <w:spacing w:before="120" w:after="120"/>
        <w:ind w:firstLine="340"/>
        <w:rPr>
          <w:rFonts w:eastAsia="Times New Roman"/>
          <w:color w:val="000000"/>
        </w:rPr>
      </w:pPr>
    </w:p>
    <w:p w14:paraId="31FA80E9" w14:textId="0BBDA8FB" w:rsidR="000F797E" w:rsidRDefault="000F797E" w:rsidP="00FC2E3F"/>
    <w:sectPr w:rsidR="000F79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FF0"/>
    <w:rsid w:val="000474CD"/>
    <w:rsid w:val="000C703A"/>
    <w:rsid w:val="000F797E"/>
    <w:rsid w:val="002F3FF0"/>
    <w:rsid w:val="00A80279"/>
    <w:rsid w:val="00AF4A8A"/>
    <w:rsid w:val="00E857BB"/>
    <w:rsid w:val="00FC2E3F"/>
    <w:rsid w:val="00FF1B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BAA7E"/>
  <w15:chartTrackingRefBased/>
  <w15:docId w15:val="{EA5154BF-A0F3-4F1F-B22E-8037ED67D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1B62"/>
    <w:pPr>
      <w:spacing w:after="0" w:line="240" w:lineRule="auto"/>
      <w:jc w:val="both"/>
    </w:pPr>
    <w:rPr>
      <w:rFonts w:ascii="Calibri" w:eastAsia="Calibri" w:hAnsi="Calibri" w:cs="Calibri"/>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1885</Words>
  <Characters>11311</Characters>
  <Application>Microsoft Office Word</Application>
  <DocSecurity>0</DocSecurity>
  <Lines>94</Lines>
  <Paragraphs>26</Paragraphs>
  <ScaleCrop>false</ScaleCrop>
  <Company/>
  <LinksUpToDate>false</LinksUpToDate>
  <CharactersWithSpaces>13170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Cedro</dc:creator>
  <cp:keywords/>
  <dc:description/>
  <cp:lastModifiedBy>Katarzyna Cedro</cp:lastModifiedBy>
  <cp:revision>9</cp:revision>
  <dcterms:created xsi:type="dcterms:W3CDTF">2020-09-25T11:54:00Z</dcterms:created>
  <dcterms:modified xsi:type="dcterms:W3CDTF">2021-09-28T13:34:00Z</dcterms:modified>
</cp:coreProperties>
</file>